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1E20" w14:textId="77777777" w:rsidR="00A94E92" w:rsidRDefault="004725CD" w:rsidP="004725CD">
      <w:pPr>
        <w:spacing w:after="0" w:line="240" w:lineRule="auto"/>
        <w:jc w:val="center"/>
        <w:rPr>
          <w:rFonts w:ascii="Times New Roman" w:hAnsi="Times New Roman" w:cs="Times New Roman"/>
          <w:b/>
          <w:sz w:val="24"/>
          <w:szCs w:val="24"/>
          <w:lang w:val="en-US"/>
        </w:rPr>
      </w:pPr>
      <w:bookmarkStart w:id="0" w:name="_GoBack"/>
      <w:bookmarkEnd w:id="0"/>
      <w:r w:rsidRPr="004725CD">
        <w:rPr>
          <w:rFonts w:ascii="Times New Roman" w:hAnsi="Times New Roman" w:cs="Times New Roman"/>
          <w:b/>
          <w:sz w:val="24"/>
          <w:szCs w:val="24"/>
          <w:lang w:val="en-US"/>
        </w:rPr>
        <w:t>DRAFT RESOLUTION</w:t>
      </w:r>
    </w:p>
    <w:p w14:paraId="0C26B25B" w14:textId="77777777" w:rsidR="00B25791" w:rsidRPr="00B25791" w:rsidRDefault="00B25791" w:rsidP="004725CD">
      <w:pPr>
        <w:spacing w:after="0" w:line="240" w:lineRule="auto"/>
        <w:jc w:val="center"/>
        <w:rPr>
          <w:rFonts w:ascii="Times New Roman" w:hAnsi="Times New Roman" w:cs="Times New Roman"/>
          <w:i/>
          <w:sz w:val="24"/>
          <w:szCs w:val="24"/>
          <w:lang w:val="en-US"/>
        </w:rPr>
      </w:pPr>
    </w:p>
    <w:p w14:paraId="439502C8" w14:textId="66AFFA27" w:rsidR="004725CD" w:rsidRDefault="003A584E" w:rsidP="009C771B">
      <w:pPr>
        <w:spacing w:after="0" w:line="240" w:lineRule="auto"/>
        <w:jc w:val="center"/>
        <w:rPr>
          <w:rFonts w:ascii="Times New Roman" w:hAnsi="Times New Roman" w:cs="Times New Roman"/>
          <w:b/>
          <w:sz w:val="24"/>
          <w:szCs w:val="24"/>
          <w:lang w:val="en-US"/>
        </w:rPr>
      </w:pPr>
      <w:r w:rsidRPr="00343C5A">
        <w:rPr>
          <w:rFonts w:ascii="Times New Roman" w:hAnsi="Times New Roman" w:cs="Times New Roman"/>
          <w:b/>
          <w:sz w:val="24"/>
          <w:szCs w:val="24"/>
          <w:lang w:val="en-US"/>
        </w:rPr>
        <w:t>M</w:t>
      </w:r>
      <w:r w:rsidR="008544E6" w:rsidRPr="00343C5A">
        <w:rPr>
          <w:rFonts w:ascii="Times New Roman" w:hAnsi="Times New Roman" w:cs="Times New Roman"/>
          <w:b/>
          <w:sz w:val="24"/>
          <w:szCs w:val="24"/>
          <w:lang w:val="en-US"/>
        </w:rPr>
        <w:t>inors</w:t>
      </w:r>
      <w:r w:rsidR="00971B35" w:rsidRPr="00343C5A">
        <w:rPr>
          <w:rFonts w:ascii="Times New Roman" w:hAnsi="Times New Roman" w:cs="Times New Roman"/>
          <w:b/>
          <w:sz w:val="24"/>
          <w:szCs w:val="24"/>
          <w:lang w:val="en-US"/>
        </w:rPr>
        <w:t xml:space="preserve"> on</w:t>
      </w:r>
      <w:r w:rsidR="00545194" w:rsidRPr="00343C5A">
        <w:rPr>
          <w:rFonts w:ascii="Times New Roman" w:hAnsi="Times New Roman" w:cs="Times New Roman"/>
          <w:b/>
          <w:sz w:val="24"/>
          <w:szCs w:val="24"/>
          <w:lang w:val="en-US"/>
        </w:rPr>
        <w:t xml:space="preserve"> the move</w:t>
      </w:r>
      <w:r w:rsidR="008C5C72" w:rsidRPr="00343C5A">
        <w:rPr>
          <w:rFonts w:ascii="Times New Roman" w:hAnsi="Times New Roman" w:cs="Times New Roman"/>
          <w:b/>
          <w:sz w:val="24"/>
          <w:szCs w:val="24"/>
          <w:lang w:val="en-US"/>
        </w:rPr>
        <w:t>: T</w:t>
      </w:r>
      <w:r w:rsidR="006E1659" w:rsidRPr="00343C5A">
        <w:rPr>
          <w:rFonts w:ascii="Times New Roman" w:hAnsi="Times New Roman" w:cs="Times New Roman"/>
          <w:b/>
          <w:sz w:val="24"/>
          <w:szCs w:val="24"/>
          <w:lang w:val="en-US"/>
        </w:rPr>
        <w:t xml:space="preserve">he Role of the OSCE and </w:t>
      </w:r>
      <w:r w:rsidR="00B069D4">
        <w:rPr>
          <w:rFonts w:ascii="Times New Roman" w:hAnsi="Times New Roman" w:cs="Times New Roman"/>
          <w:b/>
          <w:sz w:val="24"/>
          <w:szCs w:val="24"/>
          <w:lang w:val="en-US"/>
        </w:rPr>
        <w:t xml:space="preserve">the OSCE </w:t>
      </w:r>
      <w:r w:rsidR="006E1659" w:rsidRPr="00343C5A">
        <w:rPr>
          <w:rFonts w:ascii="Times New Roman" w:hAnsi="Times New Roman" w:cs="Times New Roman"/>
          <w:b/>
          <w:sz w:val="24"/>
          <w:szCs w:val="24"/>
          <w:lang w:val="en-US"/>
        </w:rPr>
        <w:t>Parliamentary Assembly</w:t>
      </w:r>
      <w:r w:rsidRPr="00343C5A">
        <w:rPr>
          <w:rFonts w:ascii="Times New Roman" w:hAnsi="Times New Roman" w:cs="Times New Roman"/>
          <w:b/>
          <w:sz w:val="24"/>
          <w:szCs w:val="24"/>
          <w:lang w:val="en-US"/>
        </w:rPr>
        <w:t xml:space="preserve"> in building an effective </w:t>
      </w:r>
      <w:r w:rsidR="00471BA5" w:rsidRPr="00343C5A">
        <w:rPr>
          <w:rFonts w:ascii="Times New Roman" w:hAnsi="Times New Roman" w:cs="Times New Roman"/>
          <w:b/>
          <w:sz w:val="24"/>
          <w:szCs w:val="24"/>
          <w:lang w:val="en-US"/>
        </w:rPr>
        <w:t>protection framework</w:t>
      </w:r>
    </w:p>
    <w:p w14:paraId="7F9B7FDD" w14:textId="77777777" w:rsidR="00B97DD7" w:rsidRDefault="00B97DD7" w:rsidP="009C771B">
      <w:pPr>
        <w:spacing w:after="0" w:line="240" w:lineRule="auto"/>
        <w:jc w:val="center"/>
        <w:rPr>
          <w:rFonts w:ascii="Times New Roman" w:hAnsi="Times New Roman" w:cs="Times New Roman"/>
          <w:b/>
          <w:sz w:val="24"/>
          <w:szCs w:val="24"/>
          <w:lang w:val="en-US"/>
        </w:rPr>
      </w:pPr>
    </w:p>
    <w:p w14:paraId="34AA1A9E" w14:textId="465AC9EA" w:rsidR="00210C93" w:rsidRDefault="00210C93" w:rsidP="004725CD">
      <w:pPr>
        <w:spacing w:after="0" w:line="240" w:lineRule="auto"/>
        <w:jc w:val="center"/>
        <w:rPr>
          <w:rFonts w:ascii="Times New Roman" w:hAnsi="Times New Roman" w:cs="Times New Roman"/>
          <w:b/>
          <w:sz w:val="24"/>
          <w:szCs w:val="24"/>
          <w:lang w:val="en-US"/>
        </w:rPr>
      </w:pPr>
      <w:r w:rsidRPr="004725CD">
        <w:rPr>
          <w:rFonts w:ascii="Times New Roman" w:hAnsi="Times New Roman" w:cs="Times New Roman"/>
          <w:b/>
          <w:sz w:val="24"/>
          <w:szCs w:val="24"/>
          <w:lang w:val="en-US"/>
        </w:rPr>
        <w:t xml:space="preserve">Principal Sponsor: </w:t>
      </w:r>
      <w:r w:rsidR="00477950">
        <w:rPr>
          <w:rFonts w:ascii="Times New Roman" w:hAnsi="Times New Roman" w:cs="Times New Roman"/>
          <w:b/>
          <w:sz w:val="24"/>
          <w:szCs w:val="24"/>
          <w:lang w:val="en-US"/>
        </w:rPr>
        <w:t xml:space="preserve"> </w:t>
      </w:r>
      <w:r w:rsidR="00914E86">
        <w:rPr>
          <w:rFonts w:ascii="Times New Roman" w:hAnsi="Times New Roman" w:cs="Times New Roman"/>
          <w:b/>
          <w:sz w:val="24"/>
          <w:szCs w:val="24"/>
          <w:lang w:val="en-US"/>
        </w:rPr>
        <w:t>Ms. Nahima Lanjri</w:t>
      </w:r>
      <w:r w:rsidR="00477950">
        <w:rPr>
          <w:rFonts w:ascii="Times New Roman" w:hAnsi="Times New Roman" w:cs="Times New Roman"/>
          <w:b/>
          <w:sz w:val="24"/>
          <w:szCs w:val="24"/>
          <w:lang w:val="en-US"/>
        </w:rPr>
        <w:t xml:space="preserve"> (</w:t>
      </w:r>
      <w:r w:rsidR="00914E86">
        <w:rPr>
          <w:rFonts w:ascii="Times New Roman" w:hAnsi="Times New Roman" w:cs="Times New Roman"/>
          <w:b/>
          <w:sz w:val="24"/>
          <w:szCs w:val="24"/>
          <w:lang w:val="en-US"/>
        </w:rPr>
        <w:t>Belgium</w:t>
      </w:r>
      <w:r w:rsidR="00477950">
        <w:rPr>
          <w:rFonts w:ascii="Times New Roman" w:hAnsi="Times New Roman" w:cs="Times New Roman"/>
          <w:b/>
          <w:sz w:val="24"/>
          <w:szCs w:val="24"/>
          <w:lang w:val="en-US"/>
        </w:rPr>
        <w:t>)</w:t>
      </w:r>
    </w:p>
    <w:p w14:paraId="356AEA42" w14:textId="77777777" w:rsidR="004725CD" w:rsidRDefault="004725CD" w:rsidP="004725CD">
      <w:pPr>
        <w:spacing w:after="0" w:line="240" w:lineRule="auto"/>
        <w:jc w:val="center"/>
        <w:rPr>
          <w:rFonts w:ascii="Times New Roman" w:hAnsi="Times New Roman" w:cs="Times New Roman"/>
          <w:b/>
          <w:sz w:val="24"/>
          <w:szCs w:val="24"/>
          <w:lang w:val="en-US"/>
        </w:rPr>
      </w:pPr>
    </w:p>
    <w:p w14:paraId="53113E71" w14:textId="03B04010" w:rsidR="001310FF" w:rsidRDefault="009B71B1" w:rsidP="001310FF">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895A9A">
        <w:rPr>
          <w:rFonts w:ascii="Times New Roman" w:hAnsi="Times New Roman" w:cs="Times New Roman"/>
          <w:sz w:val="24"/>
          <w:szCs w:val="24"/>
          <w:u w:val="single"/>
          <w:lang w:val="en-US"/>
        </w:rPr>
        <w:t>Recalling</w:t>
      </w:r>
      <w:r>
        <w:rPr>
          <w:rFonts w:ascii="Times New Roman" w:hAnsi="Times New Roman" w:cs="Times New Roman"/>
          <w:sz w:val="24"/>
          <w:szCs w:val="24"/>
          <w:lang w:val="en-US"/>
        </w:rPr>
        <w:t xml:space="preserve"> OSCE commitments</w:t>
      </w:r>
      <w:r w:rsidR="00A67E37">
        <w:rPr>
          <w:rFonts w:ascii="Times New Roman" w:hAnsi="Times New Roman" w:cs="Times New Roman"/>
          <w:sz w:val="24"/>
          <w:szCs w:val="24"/>
          <w:lang w:val="en-US"/>
        </w:rPr>
        <w:t xml:space="preserve"> </w:t>
      </w:r>
      <w:r w:rsidR="00145E4F">
        <w:rPr>
          <w:rFonts w:ascii="Times New Roman" w:hAnsi="Times New Roman" w:cs="Times New Roman"/>
          <w:sz w:val="24"/>
          <w:szCs w:val="24"/>
          <w:lang w:val="en-US"/>
        </w:rPr>
        <w:t>in the field of</w:t>
      </w:r>
      <w:r w:rsidR="00A67E37">
        <w:rPr>
          <w:rFonts w:ascii="Times New Roman" w:hAnsi="Times New Roman" w:cs="Times New Roman"/>
          <w:sz w:val="24"/>
          <w:szCs w:val="24"/>
          <w:lang w:val="en-US"/>
        </w:rPr>
        <w:t xml:space="preserve"> migration, as enshrined in the </w:t>
      </w:r>
      <w:r w:rsidR="00A67E37" w:rsidRPr="00426D2D">
        <w:rPr>
          <w:rFonts w:ascii="Times New Roman" w:hAnsi="Times New Roman" w:cs="Times New Roman"/>
          <w:i/>
          <w:sz w:val="24"/>
          <w:szCs w:val="24"/>
          <w:lang w:val="en-US"/>
        </w:rPr>
        <w:t>Helsinki Final Act</w:t>
      </w:r>
      <w:r w:rsidR="00A67E37">
        <w:rPr>
          <w:rFonts w:ascii="Times New Roman" w:hAnsi="Times New Roman" w:cs="Times New Roman"/>
          <w:sz w:val="24"/>
          <w:szCs w:val="24"/>
          <w:lang w:val="en-US"/>
        </w:rPr>
        <w:t>’s c</w:t>
      </w:r>
      <w:r w:rsidR="009A1D5A">
        <w:rPr>
          <w:rFonts w:ascii="Times New Roman" w:hAnsi="Times New Roman" w:cs="Times New Roman"/>
          <w:sz w:val="24"/>
          <w:szCs w:val="24"/>
          <w:lang w:val="en-US"/>
        </w:rPr>
        <w:t>hapter on economic co-operation,</w:t>
      </w:r>
      <w:r w:rsidR="00A67E37">
        <w:rPr>
          <w:rFonts w:ascii="Times New Roman" w:hAnsi="Times New Roman" w:cs="Times New Roman"/>
          <w:sz w:val="24"/>
          <w:szCs w:val="24"/>
          <w:lang w:val="en-US"/>
        </w:rPr>
        <w:t xml:space="preserve"> </w:t>
      </w:r>
      <w:r w:rsidR="001310FF">
        <w:rPr>
          <w:rFonts w:ascii="Times New Roman" w:hAnsi="Times New Roman" w:cs="Times New Roman"/>
          <w:sz w:val="24"/>
          <w:szCs w:val="24"/>
          <w:lang w:val="en-US"/>
        </w:rPr>
        <w:t>which call</w:t>
      </w:r>
      <w:r w:rsidR="00426D2D">
        <w:rPr>
          <w:rFonts w:ascii="Times New Roman" w:hAnsi="Times New Roman" w:cs="Times New Roman"/>
          <w:sz w:val="24"/>
          <w:szCs w:val="24"/>
          <w:lang w:val="en-US"/>
        </w:rPr>
        <w:t>s</w:t>
      </w:r>
      <w:r w:rsidR="001310FF">
        <w:rPr>
          <w:rFonts w:ascii="Times New Roman" w:hAnsi="Times New Roman" w:cs="Times New Roman"/>
          <w:sz w:val="24"/>
          <w:szCs w:val="24"/>
          <w:lang w:val="en-US"/>
        </w:rPr>
        <w:t xml:space="preserve"> for </w:t>
      </w:r>
      <w:r w:rsidR="001310FF" w:rsidRPr="00B80C90">
        <w:rPr>
          <w:rFonts w:ascii="Times New Roman" w:hAnsi="Times New Roman" w:cs="Times New Roman"/>
          <w:sz w:val="24"/>
          <w:szCs w:val="24"/>
          <w:lang w:val="en-US"/>
        </w:rPr>
        <w:t xml:space="preserve">optimizing the economic and social benefits for countries of origin and destination as well as for migrants themselves, </w:t>
      </w:r>
      <w:r w:rsidR="009A1D5A">
        <w:rPr>
          <w:rFonts w:ascii="Times New Roman" w:hAnsi="Times New Roman" w:cs="Times New Roman"/>
          <w:sz w:val="24"/>
          <w:szCs w:val="24"/>
          <w:lang w:val="en-US"/>
        </w:rPr>
        <w:t>and includes a recommendation to p</w:t>
      </w:r>
      <w:r w:rsidR="001310FF" w:rsidRPr="00B80C90">
        <w:rPr>
          <w:rFonts w:ascii="Times New Roman" w:hAnsi="Times New Roman" w:cs="Times New Roman"/>
          <w:sz w:val="24"/>
          <w:szCs w:val="24"/>
          <w:lang w:val="en-US"/>
        </w:rPr>
        <w:t xml:space="preserve">articipating States to enable migrant children to receive education under the same conditions as children of the host country as well as supplementary education in their own language, national culture, history and geography, </w:t>
      </w:r>
    </w:p>
    <w:p w14:paraId="3451CEA4" w14:textId="77777777" w:rsidR="002A28D7" w:rsidRPr="002A28D7" w:rsidRDefault="002A28D7" w:rsidP="002A28D7">
      <w:pPr>
        <w:spacing w:after="0" w:line="240" w:lineRule="auto"/>
        <w:jc w:val="both"/>
        <w:rPr>
          <w:rFonts w:ascii="Times New Roman" w:hAnsi="Times New Roman" w:cs="Times New Roman"/>
          <w:sz w:val="24"/>
          <w:szCs w:val="24"/>
          <w:lang w:val="en-US"/>
        </w:rPr>
      </w:pPr>
    </w:p>
    <w:p w14:paraId="28E1B274" w14:textId="17F3B20D" w:rsidR="00095F13" w:rsidRPr="003D6CD7" w:rsidRDefault="00095F13" w:rsidP="00095F13">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2A28D7">
        <w:rPr>
          <w:rFonts w:ascii="Times New Roman" w:hAnsi="Times New Roman" w:cs="Times New Roman"/>
          <w:sz w:val="24"/>
          <w:szCs w:val="24"/>
          <w:u w:val="single"/>
          <w:lang w:val="en-US"/>
        </w:rPr>
        <w:t>Also recalling</w:t>
      </w:r>
      <w:r w:rsidRPr="002A28D7">
        <w:rPr>
          <w:rFonts w:ascii="Times New Roman" w:hAnsi="Times New Roman" w:cs="Times New Roman"/>
          <w:sz w:val="24"/>
          <w:szCs w:val="24"/>
          <w:lang w:val="en-US"/>
        </w:rPr>
        <w:t xml:space="preserve"> </w:t>
      </w:r>
      <w:r>
        <w:rPr>
          <w:rFonts w:ascii="Times New Roman" w:hAnsi="Times New Roman" w:cs="Times New Roman"/>
          <w:sz w:val="24"/>
          <w:szCs w:val="24"/>
          <w:lang w:val="en-US"/>
        </w:rPr>
        <w:t>previous Parliamentary Assembly r</w:t>
      </w:r>
      <w:r w:rsidRPr="002A28D7">
        <w:rPr>
          <w:rFonts w:ascii="Times New Roman" w:hAnsi="Times New Roman" w:cs="Times New Roman"/>
          <w:sz w:val="24"/>
          <w:szCs w:val="24"/>
          <w:lang w:val="en-US"/>
        </w:rPr>
        <w:t>esolut</w:t>
      </w:r>
      <w:r>
        <w:rPr>
          <w:rFonts w:ascii="Times New Roman" w:hAnsi="Times New Roman" w:cs="Times New Roman"/>
          <w:sz w:val="24"/>
          <w:szCs w:val="24"/>
          <w:lang w:val="en-US"/>
        </w:rPr>
        <w:t>ions in the field of migration,</w:t>
      </w:r>
      <w:r w:rsidRPr="002A28D7">
        <w:rPr>
          <w:rFonts w:ascii="Times New Roman" w:hAnsi="Times New Roman" w:cs="Times New Roman"/>
          <w:sz w:val="24"/>
          <w:szCs w:val="24"/>
          <w:lang w:val="en-US"/>
        </w:rPr>
        <w:t xml:space="preserve"> in particular </w:t>
      </w:r>
      <w:r>
        <w:rPr>
          <w:rFonts w:ascii="Times New Roman" w:hAnsi="Times New Roman" w:cs="Times New Roman"/>
          <w:sz w:val="24"/>
          <w:szCs w:val="24"/>
          <w:lang w:val="en-US"/>
        </w:rPr>
        <w:t xml:space="preserve">the </w:t>
      </w:r>
      <w:r w:rsidRPr="00D928CC">
        <w:rPr>
          <w:rFonts w:ascii="Times New Roman" w:hAnsi="Times New Roman" w:cs="Times New Roman"/>
          <w:i/>
          <w:sz w:val="24"/>
          <w:szCs w:val="24"/>
          <w:lang w:val="en-US"/>
        </w:rPr>
        <w:t xml:space="preserve">Resolution on Ensuring </w:t>
      </w:r>
      <w:r w:rsidRPr="00D928CC">
        <w:rPr>
          <w:rFonts w:ascii="Times New Roman" w:hAnsi="Times New Roman" w:cs="Times New Roman"/>
          <w:i/>
          <w:sz w:val="24"/>
          <w:szCs w:val="24"/>
          <w:lang w:val="en-GB"/>
        </w:rPr>
        <w:t>a Coherent, Shared and Responsible Governance  of Migration and Refugee Flows</w:t>
      </w:r>
      <w:r>
        <w:rPr>
          <w:rFonts w:ascii="Times New Roman" w:hAnsi="Times New Roman" w:cs="Times New Roman"/>
          <w:sz w:val="24"/>
          <w:szCs w:val="24"/>
          <w:lang w:val="en-GB"/>
        </w:rPr>
        <w:t xml:space="preserve"> (2017), </w:t>
      </w:r>
      <w:r w:rsidR="00A32C28">
        <w:rPr>
          <w:rFonts w:ascii="Times New Roman" w:hAnsi="Times New Roman" w:cs="Times New Roman"/>
          <w:sz w:val="24"/>
          <w:szCs w:val="24"/>
          <w:lang w:val="en-GB"/>
        </w:rPr>
        <w:t xml:space="preserve">as well as </w:t>
      </w:r>
      <w:r w:rsidR="00A32C28" w:rsidRPr="00AC4401">
        <w:rPr>
          <w:rFonts w:ascii="Times New Roman" w:hAnsi="Times New Roman" w:cs="Times New Roman"/>
          <w:sz w:val="24"/>
          <w:szCs w:val="24"/>
          <w:lang w:val="en-US"/>
        </w:rPr>
        <w:t xml:space="preserve">Ministerial Council Decision No. 3/16 on the </w:t>
      </w:r>
      <w:r w:rsidR="00A32C28" w:rsidRPr="00D928CC">
        <w:rPr>
          <w:rFonts w:ascii="Times New Roman" w:hAnsi="Times New Roman" w:cs="Times New Roman"/>
          <w:i/>
          <w:sz w:val="24"/>
          <w:szCs w:val="24"/>
          <w:lang w:val="en-US"/>
        </w:rPr>
        <w:t xml:space="preserve">OSCE’s Role in the Governance of Large Movements of Migrants and Refugees </w:t>
      </w:r>
      <w:r w:rsidR="00A32C28">
        <w:rPr>
          <w:rFonts w:ascii="Times New Roman" w:hAnsi="Times New Roman" w:cs="Times New Roman"/>
          <w:sz w:val="24"/>
          <w:szCs w:val="24"/>
          <w:lang w:val="en-US"/>
        </w:rPr>
        <w:t>(2016),</w:t>
      </w:r>
    </w:p>
    <w:p w14:paraId="2AC64021" w14:textId="77777777" w:rsidR="004D487C" w:rsidRDefault="004D487C" w:rsidP="00D86FB8">
      <w:pPr>
        <w:pStyle w:val="Lijstalinea"/>
        <w:spacing w:after="0" w:line="240" w:lineRule="auto"/>
        <w:ind w:left="547"/>
        <w:jc w:val="both"/>
        <w:rPr>
          <w:rFonts w:ascii="Times New Roman" w:hAnsi="Times New Roman" w:cs="Times New Roman"/>
          <w:sz w:val="24"/>
          <w:szCs w:val="24"/>
          <w:lang w:val="en-US"/>
        </w:rPr>
      </w:pPr>
    </w:p>
    <w:p w14:paraId="31E2C7D1" w14:textId="1A8CF697" w:rsidR="00D11B79" w:rsidRPr="00D11B79" w:rsidRDefault="00CD4343" w:rsidP="00F15917">
      <w:pPr>
        <w:pStyle w:val="Lijstalinea"/>
        <w:numPr>
          <w:ilvl w:val="0"/>
          <w:numId w:val="6"/>
        </w:numPr>
        <w:shd w:val="clear" w:color="auto" w:fill="FFFFFF"/>
        <w:spacing w:before="100" w:beforeAutospacing="1" w:after="0" w:line="240" w:lineRule="auto"/>
        <w:ind w:left="547" w:hanging="547"/>
        <w:jc w:val="both"/>
        <w:rPr>
          <w:rFonts w:ascii="Times New Roman" w:hAnsi="Times New Roman" w:cs="Times New Roman"/>
          <w:sz w:val="24"/>
          <w:szCs w:val="24"/>
          <w:lang w:val="en-US"/>
        </w:rPr>
      </w:pPr>
      <w:r w:rsidRPr="00FF50C3">
        <w:rPr>
          <w:rFonts w:ascii="Times New Roman" w:hAnsi="Times New Roman" w:cs="Times New Roman"/>
          <w:sz w:val="24"/>
          <w:szCs w:val="24"/>
          <w:u w:val="single"/>
          <w:lang w:val="en-US"/>
        </w:rPr>
        <w:t>Underlining</w:t>
      </w:r>
      <w:r w:rsidRPr="00FF50C3">
        <w:rPr>
          <w:rFonts w:ascii="Times New Roman" w:hAnsi="Times New Roman" w:cs="Times New Roman"/>
          <w:sz w:val="24"/>
          <w:szCs w:val="24"/>
          <w:lang w:val="en-US"/>
        </w:rPr>
        <w:t xml:space="preserve"> that</w:t>
      </w:r>
      <w:r w:rsidR="00BE7523" w:rsidRPr="00FF50C3">
        <w:rPr>
          <w:rFonts w:ascii="Times New Roman" w:hAnsi="Times New Roman" w:cs="Times New Roman"/>
          <w:sz w:val="24"/>
          <w:szCs w:val="24"/>
          <w:lang w:val="en-US"/>
        </w:rPr>
        <w:t xml:space="preserve">, by </w:t>
      </w:r>
      <w:r w:rsidR="00D32EC8">
        <w:rPr>
          <w:rFonts w:ascii="Times New Roman" w:hAnsi="Times New Roman" w:cs="Times New Roman"/>
          <w:sz w:val="24"/>
          <w:szCs w:val="24"/>
          <w:lang w:val="en-US"/>
        </w:rPr>
        <w:t>adhering to</w:t>
      </w:r>
      <w:r w:rsidR="00BE7523" w:rsidRPr="00FF50C3">
        <w:rPr>
          <w:rFonts w:ascii="Times New Roman" w:hAnsi="Times New Roman" w:cs="Times New Roman"/>
          <w:sz w:val="24"/>
          <w:szCs w:val="24"/>
          <w:lang w:val="en-US"/>
        </w:rPr>
        <w:t xml:space="preserve"> the </w:t>
      </w:r>
      <w:r w:rsidR="00BE7523" w:rsidRPr="00FF50C3">
        <w:rPr>
          <w:rFonts w:ascii="Times New Roman" w:hAnsi="Times New Roman" w:cs="Times New Roman"/>
          <w:i/>
          <w:sz w:val="24"/>
          <w:szCs w:val="24"/>
          <w:lang w:val="en-US"/>
        </w:rPr>
        <w:t>New York Declaration for Refugees and Migrants</w:t>
      </w:r>
      <w:r w:rsidR="00BE7523" w:rsidRPr="00FF50C3">
        <w:rPr>
          <w:rFonts w:ascii="Times New Roman" w:hAnsi="Times New Roman" w:cs="Times New Roman"/>
          <w:sz w:val="24"/>
          <w:szCs w:val="24"/>
          <w:lang w:val="en-US"/>
        </w:rPr>
        <w:t xml:space="preserve"> (2016</w:t>
      </w:r>
      <w:r w:rsidR="00BE7523" w:rsidRPr="00FC3BB7">
        <w:rPr>
          <w:rFonts w:ascii="Times New Roman" w:hAnsi="Times New Roman" w:cs="Times New Roman"/>
          <w:sz w:val="24"/>
          <w:szCs w:val="24"/>
          <w:lang w:val="en-US"/>
        </w:rPr>
        <w:t xml:space="preserve">), OSCE participating States </w:t>
      </w:r>
      <w:r w:rsidRPr="00FC3BB7">
        <w:rPr>
          <w:rFonts w:ascii="Times New Roman" w:hAnsi="Times New Roman" w:cs="Times New Roman"/>
          <w:sz w:val="24"/>
          <w:szCs w:val="24"/>
          <w:lang w:val="en-US"/>
        </w:rPr>
        <w:t>have</w:t>
      </w:r>
      <w:r w:rsidRPr="00FF50C3">
        <w:rPr>
          <w:rFonts w:ascii="Times New Roman" w:hAnsi="Times New Roman" w:cs="Times New Roman"/>
          <w:sz w:val="24"/>
          <w:szCs w:val="24"/>
          <w:lang w:val="en-US"/>
        </w:rPr>
        <w:t xml:space="preserve"> </w:t>
      </w:r>
      <w:r w:rsidR="00D352BC" w:rsidRPr="00FF50C3">
        <w:rPr>
          <w:rFonts w:ascii="Times New Roman" w:hAnsi="Times New Roman" w:cs="Times New Roman"/>
          <w:sz w:val="24"/>
          <w:szCs w:val="24"/>
          <w:lang w:val="en-US"/>
        </w:rPr>
        <w:t xml:space="preserve">also </w:t>
      </w:r>
      <w:r w:rsidR="00EB278C">
        <w:rPr>
          <w:rFonts w:ascii="Times New Roman" w:hAnsi="Times New Roman" w:cs="Times New Roman"/>
          <w:sz w:val="24"/>
          <w:szCs w:val="24"/>
          <w:lang w:val="en-US"/>
        </w:rPr>
        <w:t>committed</w:t>
      </w:r>
      <w:r w:rsidRPr="00FF50C3">
        <w:rPr>
          <w:rFonts w:ascii="Times New Roman" w:hAnsi="Times New Roman" w:cs="Times New Roman"/>
          <w:sz w:val="24"/>
          <w:szCs w:val="24"/>
          <w:lang w:val="en-US"/>
        </w:rPr>
        <w:t xml:space="preserve"> to </w:t>
      </w:r>
      <w:r w:rsidRPr="00FF50C3">
        <w:rPr>
          <w:rFonts w:ascii="Times New Roman" w:hAnsi="Times New Roman" w:cs="Times New Roman"/>
          <w:color w:val="222222"/>
          <w:sz w:val="24"/>
          <w:szCs w:val="24"/>
          <w:shd w:val="clear" w:color="auto" w:fill="FFFFFF"/>
        </w:rPr>
        <w:t xml:space="preserve">strengthen and enhance mechanisms to protect people on the move, </w:t>
      </w:r>
      <w:r w:rsidR="00EB278C">
        <w:rPr>
          <w:rFonts w:ascii="Times New Roman" w:hAnsi="Times New Roman" w:cs="Times New Roman"/>
          <w:color w:val="222222"/>
          <w:sz w:val="24"/>
          <w:szCs w:val="24"/>
          <w:shd w:val="clear" w:color="auto" w:fill="FFFFFF"/>
        </w:rPr>
        <w:t>and to specifically protect the human rights and fundamental freedoms of all refugee and migrant children regardless of their status, giving primary consideration at all times to the best int</w:t>
      </w:r>
      <w:r w:rsidR="009D400A">
        <w:rPr>
          <w:rFonts w:ascii="Times New Roman" w:hAnsi="Times New Roman" w:cs="Times New Roman"/>
          <w:color w:val="222222"/>
          <w:sz w:val="24"/>
          <w:szCs w:val="24"/>
          <w:shd w:val="clear" w:color="auto" w:fill="FFFFFF"/>
        </w:rPr>
        <w:t>erest of the child,</w:t>
      </w:r>
    </w:p>
    <w:p w14:paraId="16BCAF78" w14:textId="77777777" w:rsidR="00D11B79" w:rsidRPr="00D11B79" w:rsidRDefault="00D11B79" w:rsidP="00D11B79">
      <w:pPr>
        <w:pStyle w:val="Lijstalinea"/>
        <w:shd w:val="clear" w:color="auto" w:fill="FFFFFF"/>
        <w:spacing w:before="100" w:beforeAutospacing="1" w:after="0" w:line="240" w:lineRule="auto"/>
        <w:ind w:left="547"/>
        <w:jc w:val="both"/>
        <w:rPr>
          <w:rFonts w:ascii="Times New Roman" w:hAnsi="Times New Roman" w:cs="Times New Roman"/>
          <w:sz w:val="24"/>
          <w:szCs w:val="24"/>
          <w:lang w:val="en-US"/>
        </w:rPr>
      </w:pPr>
    </w:p>
    <w:p w14:paraId="2D9BEC10" w14:textId="566F8D02" w:rsidR="00BE7523" w:rsidRPr="00C01684" w:rsidRDefault="00653CAB" w:rsidP="00F15917">
      <w:pPr>
        <w:pStyle w:val="Lijstalinea"/>
        <w:numPr>
          <w:ilvl w:val="0"/>
          <w:numId w:val="6"/>
        </w:numPr>
        <w:shd w:val="clear" w:color="auto" w:fill="FFFFFF"/>
        <w:spacing w:before="100" w:beforeAutospacing="1" w:after="0" w:line="240" w:lineRule="auto"/>
        <w:ind w:left="547" w:hanging="547"/>
        <w:jc w:val="both"/>
        <w:rPr>
          <w:rFonts w:ascii="Times New Roman" w:hAnsi="Times New Roman" w:cs="Times New Roman"/>
          <w:sz w:val="24"/>
          <w:szCs w:val="24"/>
          <w:lang w:val="en-US"/>
        </w:rPr>
      </w:pPr>
      <w:r w:rsidRPr="00C01684">
        <w:rPr>
          <w:rFonts w:ascii="Times New Roman" w:hAnsi="Times New Roman" w:cs="Times New Roman"/>
          <w:sz w:val="24"/>
          <w:szCs w:val="24"/>
          <w:u w:val="single"/>
          <w:lang w:val="en-US"/>
        </w:rPr>
        <w:t>Emphasizing</w:t>
      </w:r>
      <w:r w:rsidRPr="00C01684">
        <w:rPr>
          <w:rFonts w:ascii="Times New Roman" w:hAnsi="Times New Roman" w:cs="Times New Roman"/>
          <w:sz w:val="24"/>
          <w:szCs w:val="24"/>
          <w:lang w:val="en-US"/>
        </w:rPr>
        <w:t xml:space="preserve"> the</w:t>
      </w:r>
      <w:r w:rsidRPr="00C01684">
        <w:rPr>
          <w:rFonts w:ascii="Times New Roman" w:hAnsi="Times New Roman" w:cs="Times New Roman"/>
          <w:color w:val="222222"/>
          <w:sz w:val="24"/>
          <w:szCs w:val="24"/>
        </w:rPr>
        <w:t xml:space="preserve"> </w:t>
      </w:r>
      <w:r w:rsidR="00522F4F" w:rsidRPr="00C01684">
        <w:rPr>
          <w:rFonts w:ascii="Times New Roman" w:hAnsi="Times New Roman" w:cs="Times New Roman"/>
          <w:color w:val="222222"/>
          <w:sz w:val="24"/>
          <w:szCs w:val="24"/>
        </w:rPr>
        <w:t xml:space="preserve">opportunity </w:t>
      </w:r>
      <w:r w:rsidRPr="00C01684">
        <w:rPr>
          <w:rFonts w:ascii="Times New Roman" w:hAnsi="Times New Roman" w:cs="Times New Roman"/>
          <w:color w:val="222222"/>
          <w:sz w:val="24"/>
          <w:szCs w:val="24"/>
        </w:rPr>
        <w:t>which the elaboration of the</w:t>
      </w:r>
      <w:r w:rsidR="00D11B79" w:rsidRPr="00C01684">
        <w:rPr>
          <w:rFonts w:ascii="Times New Roman" w:hAnsi="Times New Roman" w:cs="Times New Roman"/>
          <w:color w:val="222222"/>
          <w:sz w:val="24"/>
          <w:szCs w:val="24"/>
        </w:rPr>
        <w:t xml:space="preserve"> </w:t>
      </w:r>
      <w:r w:rsidR="00D11B79" w:rsidRPr="00C01684">
        <w:rPr>
          <w:rFonts w:ascii="Times New Roman" w:hAnsi="Times New Roman" w:cs="Times New Roman"/>
          <w:i/>
          <w:color w:val="222222"/>
          <w:sz w:val="24"/>
          <w:szCs w:val="24"/>
        </w:rPr>
        <w:t>global compact on refugees</w:t>
      </w:r>
      <w:r w:rsidR="002F60A4">
        <w:rPr>
          <w:rFonts w:ascii="Times New Roman" w:hAnsi="Times New Roman" w:cs="Times New Roman"/>
          <w:color w:val="222222"/>
          <w:sz w:val="24"/>
          <w:szCs w:val="24"/>
        </w:rPr>
        <w:t xml:space="preserve"> and the</w:t>
      </w:r>
      <w:r w:rsidR="00D11B79" w:rsidRPr="00C01684">
        <w:rPr>
          <w:rFonts w:ascii="Times New Roman" w:hAnsi="Times New Roman" w:cs="Times New Roman"/>
          <w:color w:val="222222"/>
          <w:sz w:val="24"/>
          <w:szCs w:val="24"/>
        </w:rPr>
        <w:t xml:space="preserve"> </w:t>
      </w:r>
      <w:r w:rsidR="00D11B79" w:rsidRPr="00C01684">
        <w:rPr>
          <w:rFonts w:ascii="Times New Roman" w:hAnsi="Times New Roman" w:cs="Times New Roman"/>
          <w:i/>
          <w:color w:val="222222"/>
          <w:sz w:val="24"/>
          <w:szCs w:val="24"/>
        </w:rPr>
        <w:t>global compact for safe, orderly and regular migration</w:t>
      </w:r>
      <w:r w:rsidR="00D11B79" w:rsidRPr="00C01684">
        <w:rPr>
          <w:rFonts w:ascii="Times New Roman" w:hAnsi="Times New Roman" w:cs="Times New Roman"/>
          <w:color w:val="222222"/>
          <w:sz w:val="24"/>
          <w:szCs w:val="24"/>
        </w:rPr>
        <w:t xml:space="preserve"> </w:t>
      </w:r>
      <w:r w:rsidRPr="00C01684">
        <w:rPr>
          <w:rFonts w:ascii="Times New Roman" w:hAnsi="Times New Roman" w:cs="Times New Roman"/>
          <w:color w:val="222222"/>
          <w:sz w:val="24"/>
          <w:szCs w:val="24"/>
        </w:rPr>
        <w:t xml:space="preserve">represents </w:t>
      </w:r>
      <w:r w:rsidR="00522F4F" w:rsidRPr="00C01684">
        <w:rPr>
          <w:rFonts w:ascii="Times New Roman" w:hAnsi="Times New Roman" w:cs="Times New Roman"/>
          <w:color w:val="222222"/>
          <w:sz w:val="24"/>
          <w:szCs w:val="24"/>
        </w:rPr>
        <w:t xml:space="preserve">to achieve common understanding and </w:t>
      </w:r>
      <w:r w:rsidR="00B869E1" w:rsidRPr="00C01684">
        <w:rPr>
          <w:rFonts w:ascii="Times New Roman" w:hAnsi="Times New Roman" w:cs="Times New Roman"/>
          <w:color w:val="222222"/>
          <w:sz w:val="24"/>
          <w:szCs w:val="24"/>
        </w:rPr>
        <w:t>to create new, shared protection</w:t>
      </w:r>
      <w:r w:rsidR="00E64C7E" w:rsidRPr="00C01684">
        <w:rPr>
          <w:rFonts w:ascii="Times New Roman" w:hAnsi="Times New Roman" w:cs="Times New Roman"/>
          <w:color w:val="222222"/>
          <w:sz w:val="24"/>
          <w:szCs w:val="24"/>
        </w:rPr>
        <w:t>, regulation</w:t>
      </w:r>
      <w:r w:rsidR="00DF7AFF" w:rsidRPr="00C01684">
        <w:rPr>
          <w:rFonts w:ascii="Times New Roman" w:hAnsi="Times New Roman" w:cs="Times New Roman"/>
          <w:color w:val="222222"/>
          <w:sz w:val="24"/>
          <w:szCs w:val="24"/>
        </w:rPr>
        <w:t>,</w:t>
      </w:r>
      <w:r w:rsidR="00B869E1" w:rsidRPr="00C01684">
        <w:rPr>
          <w:rFonts w:ascii="Times New Roman" w:hAnsi="Times New Roman" w:cs="Times New Roman"/>
          <w:color w:val="222222"/>
          <w:sz w:val="24"/>
          <w:szCs w:val="24"/>
        </w:rPr>
        <w:t xml:space="preserve"> </w:t>
      </w:r>
      <w:r w:rsidR="00F450DC" w:rsidRPr="00C01684">
        <w:rPr>
          <w:rFonts w:ascii="Times New Roman" w:hAnsi="Times New Roman" w:cs="Times New Roman"/>
          <w:color w:val="222222"/>
          <w:sz w:val="24"/>
          <w:szCs w:val="24"/>
        </w:rPr>
        <w:t>coordination</w:t>
      </w:r>
      <w:r w:rsidR="00DF7AFF" w:rsidRPr="00C01684">
        <w:rPr>
          <w:rFonts w:ascii="Times New Roman" w:hAnsi="Times New Roman" w:cs="Times New Roman"/>
          <w:color w:val="222222"/>
          <w:sz w:val="24"/>
          <w:szCs w:val="24"/>
        </w:rPr>
        <w:t xml:space="preserve"> and implementation</w:t>
      </w:r>
      <w:r w:rsidR="00B869E1" w:rsidRPr="00C01684">
        <w:rPr>
          <w:rFonts w:ascii="Times New Roman" w:hAnsi="Times New Roman" w:cs="Times New Roman"/>
          <w:color w:val="222222"/>
          <w:sz w:val="24"/>
          <w:szCs w:val="24"/>
        </w:rPr>
        <w:t xml:space="preserve"> mechanisms</w:t>
      </w:r>
      <w:r w:rsidR="00581F8E" w:rsidRPr="00C01684">
        <w:rPr>
          <w:rFonts w:ascii="Times New Roman" w:hAnsi="Times New Roman" w:cs="Times New Roman"/>
          <w:color w:val="222222"/>
          <w:sz w:val="24"/>
          <w:szCs w:val="24"/>
        </w:rPr>
        <w:t>,</w:t>
      </w:r>
      <w:r w:rsidR="00BE7523" w:rsidRPr="00C01684">
        <w:rPr>
          <w:rFonts w:ascii="Times New Roman" w:hAnsi="Times New Roman" w:cs="Times New Roman"/>
          <w:color w:val="222222"/>
          <w:sz w:val="24"/>
          <w:szCs w:val="24"/>
        </w:rPr>
        <w:t xml:space="preserve"> </w:t>
      </w:r>
      <w:r w:rsidR="00FF50C3" w:rsidRPr="00C01684">
        <w:rPr>
          <w:rFonts w:ascii="Times New Roman" w:hAnsi="Times New Roman" w:cs="Times New Roman"/>
          <w:color w:val="222222"/>
          <w:sz w:val="24"/>
          <w:szCs w:val="24"/>
        </w:rPr>
        <w:t>in which the OSCE</w:t>
      </w:r>
      <w:r w:rsidR="00E40B26" w:rsidRPr="00C01684">
        <w:rPr>
          <w:rFonts w:ascii="Times New Roman" w:hAnsi="Times New Roman" w:cs="Times New Roman"/>
          <w:color w:val="222222"/>
          <w:sz w:val="24"/>
          <w:szCs w:val="24"/>
        </w:rPr>
        <w:t xml:space="preserve">, </w:t>
      </w:r>
      <w:r w:rsidR="00FF50C3" w:rsidRPr="00C01684">
        <w:rPr>
          <w:rFonts w:ascii="Times New Roman" w:hAnsi="Times New Roman" w:cs="Times New Roman"/>
          <w:color w:val="222222"/>
          <w:sz w:val="24"/>
          <w:szCs w:val="24"/>
        </w:rPr>
        <w:t xml:space="preserve">as a </w:t>
      </w:r>
      <w:r w:rsidR="00BE7523" w:rsidRPr="00C01684">
        <w:rPr>
          <w:rFonts w:ascii="Times New Roman" w:hAnsi="Times New Roman" w:cs="Times New Roman"/>
          <w:sz w:val="24"/>
          <w:szCs w:val="24"/>
          <w:lang w:val="en-US"/>
        </w:rPr>
        <w:t>regional arrangement under Chapter VIII of the United Nations Charter</w:t>
      </w:r>
      <w:r w:rsidR="00274604">
        <w:rPr>
          <w:rFonts w:ascii="Times New Roman" w:hAnsi="Times New Roman" w:cs="Times New Roman"/>
          <w:sz w:val="24"/>
          <w:szCs w:val="24"/>
          <w:lang w:val="en-US"/>
        </w:rPr>
        <w:t>, has a key role to play,</w:t>
      </w:r>
    </w:p>
    <w:p w14:paraId="6BD40C90" w14:textId="77777777" w:rsidR="00663730" w:rsidRPr="00C01684" w:rsidRDefault="00663730" w:rsidP="00FF50C3">
      <w:pPr>
        <w:pStyle w:val="Lijstalinea"/>
        <w:shd w:val="clear" w:color="auto" w:fill="FFFFFF"/>
        <w:spacing w:before="100" w:beforeAutospacing="1" w:after="0" w:line="240" w:lineRule="auto"/>
        <w:ind w:left="547"/>
        <w:jc w:val="both"/>
        <w:rPr>
          <w:rFonts w:ascii="Times New Roman" w:hAnsi="Times New Roman" w:cs="Times New Roman"/>
          <w:sz w:val="24"/>
          <w:szCs w:val="24"/>
          <w:lang w:val="en-US"/>
        </w:rPr>
      </w:pPr>
    </w:p>
    <w:p w14:paraId="22617DCA" w14:textId="3E04D7FD" w:rsidR="0021379E" w:rsidRPr="00C01684" w:rsidRDefault="0021379E" w:rsidP="0021379E">
      <w:pPr>
        <w:pStyle w:val="Lijstalinea"/>
        <w:numPr>
          <w:ilvl w:val="0"/>
          <w:numId w:val="6"/>
        </w:numPr>
        <w:spacing w:after="0" w:line="240" w:lineRule="auto"/>
        <w:ind w:left="547" w:hanging="547"/>
        <w:jc w:val="both"/>
        <w:rPr>
          <w:rFonts w:ascii="Times New Roman" w:hAnsi="Times New Roman" w:cs="Times New Roman"/>
          <w:color w:val="000000"/>
          <w:sz w:val="24"/>
          <w:szCs w:val="24"/>
          <w:shd w:val="clear" w:color="auto" w:fill="FFFFFF"/>
        </w:rPr>
      </w:pPr>
      <w:r w:rsidRPr="00C01684">
        <w:rPr>
          <w:rFonts w:ascii="Times New Roman" w:hAnsi="Times New Roman" w:cs="Times New Roman"/>
          <w:sz w:val="24"/>
          <w:szCs w:val="24"/>
          <w:u w:val="single"/>
          <w:lang w:val="en-US"/>
        </w:rPr>
        <w:t xml:space="preserve">Welcoming </w:t>
      </w:r>
      <w:r w:rsidRPr="00C01684">
        <w:rPr>
          <w:rFonts w:ascii="Times New Roman" w:hAnsi="Times New Roman" w:cs="Times New Roman"/>
          <w:sz w:val="24"/>
          <w:szCs w:val="24"/>
          <w:lang w:val="en-US"/>
        </w:rPr>
        <w:t>the prioritization by the 2018 Italian OSCE Chairmanship</w:t>
      </w:r>
      <w:r w:rsidRPr="00C01684">
        <w:rPr>
          <w:rFonts w:ascii="Times New Roman" w:hAnsi="Times New Roman" w:cs="Times New Roman"/>
          <w:color w:val="231F20"/>
          <w:sz w:val="24"/>
          <w:szCs w:val="24"/>
          <w:lang w:val="en-US"/>
        </w:rPr>
        <w:t xml:space="preserve"> of the </w:t>
      </w:r>
      <w:r w:rsidRPr="00C01684">
        <w:rPr>
          <w:rFonts w:ascii="Times New Roman" w:hAnsi="Times New Roman" w:cs="Times New Roman"/>
          <w:color w:val="000000"/>
          <w:sz w:val="24"/>
          <w:szCs w:val="24"/>
          <w:shd w:val="clear" w:color="auto" w:fill="FFFFFF"/>
        </w:rPr>
        <w:t>challenges and opportunities arising in the Mediterranean, including migration, as stressed at the OSCE Mediterranean Conference in Palermo on 24 and 25 October 2017,</w:t>
      </w:r>
    </w:p>
    <w:p w14:paraId="545029D4" w14:textId="77777777" w:rsidR="0021379E" w:rsidRPr="00C01684" w:rsidRDefault="0021379E" w:rsidP="00511BDA">
      <w:pPr>
        <w:pStyle w:val="Lijstalinea"/>
        <w:spacing w:after="0" w:line="240" w:lineRule="auto"/>
        <w:ind w:left="547"/>
        <w:jc w:val="both"/>
        <w:rPr>
          <w:rFonts w:ascii="Times New Roman" w:hAnsi="Times New Roman" w:cs="Times New Roman"/>
          <w:sz w:val="24"/>
          <w:szCs w:val="24"/>
        </w:rPr>
      </w:pPr>
    </w:p>
    <w:p w14:paraId="60DF6109" w14:textId="068BF9C3" w:rsidR="008E1ADD" w:rsidRPr="00C01684" w:rsidRDefault="00306548" w:rsidP="007079A8">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C01684">
        <w:rPr>
          <w:rFonts w:ascii="Times New Roman" w:hAnsi="Times New Roman" w:cs="Times New Roman"/>
          <w:sz w:val="24"/>
          <w:szCs w:val="24"/>
          <w:u w:val="single"/>
        </w:rPr>
        <w:t>Noting with concern</w:t>
      </w:r>
      <w:r w:rsidR="008E1ADD" w:rsidRPr="00C01684">
        <w:rPr>
          <w:rFonts w:ascii="Times New Roman" w:hAnsi="Times New Roman" w:cs="Times New Roman"/>
          <w:sz w:val="24"/>
          <w:szCs w:val="24"/>
          <w:lang w:val="en-US"/>
        </w:rPr>
        <w:t xml:space="preserve"> </w:t>
      </w:r>
      <w:r w:rsidRPr="00C01684">
        <w:rPr>
          <w:rFonts w:ascii="Times New Roman" w:hAnsi="Times New Roman" w:cs="Times New Roman"/>
          <w:sz w:val="24"/>
          <w:szCs w:val="24"/>
          <w:lang w:val="en-US"/>
        </w:rPr>
        <w:t xml:space="preserve">the ongoing challenges faced by </w:t>
      </w:r>
      <w:r w:rsidR="00EB7027" w:rsidRPr="00C01684">
        <w:rPr>
          <w:rFonts w:ascii="Times New Roman" w:hAnsi="Times New Roman" w:cs="Times New Roman"/>
          <w:sz w:val="24"/>
          <w:szCs w:val="24"/>
          <w:lang w:val="en-US"/>
        </w:rPr>
        <w:t>children</w:t>
      </w:r>
      <w:r w:rsidR="00186BF2" w:rsidRPr="00C01684">
        <w:rPr>
          <w:rFonts w:ascii="Times New Roman" w:hAnsi="Times New Roman" w:cs="Times New Roman"/>
          <w:sz w:val="24"/>
          <w:szCs w:val="24"/>
          <w:lang w:val="en-US"/>
        </w:rPr>
        <w:t xml:space="preserve"> on the move</w:t>
      </w:r>
      <w:r w:rsidR="00EB7027" w:rsidRPr="00C01684">
        <w:rPr>
          <w:rFonts w:ascii="Times New Roman" w:hAnsi="Times New Roman" w:cs="Times New Roman"/>
          <w:sz w:val="24"/>
          <w:szCs w:val="24"/>
          <w:lang w:val="en-US"/>
        </w:rPr>
        <w:t xml:space="preserve">, </w:t>
      </w:r>
      <w:r w:rsidR="008E1ADD" w:rsidRPr="00C01684">
        <w:rPr>
          <w:rFonts w:ascii="Times New Roman" w:hAnsi="Times New Roman" w:cs="Times New Roman"/>
          <w:sz w:val="24"/>
          <w:szCs w:val="24"/>
          <w:lang w:val="en-US"/>
        </w:rPr>
        <w:t>in particular unacc</w:t>
      </w:r>
      <w:r w:rsidR="007079A8" w:rsidRPr="00C01684">
        <w:rPr>
          <w:rFonts w:ascii="Times New Roman" w:hAnsi="Times New Roman" w:cs="Times New Roman"/>
          <w:sz w:val="24"/>
          <w:szCs w:val="24"/>
          <w:lang w:val="en-US"/>
        </w:rPr>
        <w:t>ompanied and separated children</w:t>
      </w:r>
      <w:r w:rsidR="007F64E4" w:rsidRPr="00C01684">
        <w:rPr>
          <w:rFonts w:ascii="Times New Roman" w:hAnsi="Times New Roman" w:cs="Times New Roman"/>
          <w:sz w:val="24"/>
          <w:szCs w:val="24"/>
          <w:lang w:val="en-US"/>
        </w:rPr>
        <w:t xml:space="preserve"> (UASC)</w:t>
      </w:r>
      <w:r w:rsidR="00A27728">
        <w:rPr>
          <w:rFonts w:ascii="Times New Roman" w:hAnsi="Times New Roman" w:cs="Times New Roman"/>
          <w:sz w:val="24"/>
          <w:szCs w:val="24"/>
          <w:lang w:val="en-US"/>
        </w:rPr>
        <w:t>,</w:t>
      </w:r>
      <w:r w:rsidR="00AB3963">
        <w:rPr>
          <w:rFonts w:ascii="Times New Roman" w:hAnsi="Times New Roman" w:cs="Times New Roman"/>
          <w:sz w:val="24"/>
          <w:szCs w:val="24"/>
          <w:lang w:val="en-US"/>
        </w:rPr>
        <w:t xml:space="preserve"> who </w:t>
      </w:r>
      <w:r w:rsidR="00770E2C">
        <w:rPr>
          <w:rFonts w:ascii="Times New Roman" w:hAnsi="Times New Roman" w:cs="Times New Roman"/>
          <w:sz w:val="24"/>
          <w:szCs w:val="24"/>
          <w:lang w:val="en-US"/>
        </w:rPr>
        <w:t xml:space="preserve">for example </w:t>
      </w:r>
      <w:r w:rsidR="00AB3963">
        <w:rPr>
          <w:rFonts w:ascii="Times New Roman" w:hAnsi="Times New Roman" w:cs="Times New Roman"/>
          <w:sz w:val="24"/>
          <w:szCs w:val="24"/>
          <w:lang w:val="en-US"/>
        </w:rPr>
        <w:t>constitute</w:t>
      </w:r>
      <w:r w:rsidR="00E24DEB">
        <w:rPr>
          <w:rFonts w:ascii="Times New Roman" w:hAnsi="Times New Roman" w:cs="Times New Roman"/>
          <w:sz w:val="24"/>
          <w:szCs w:val="24"/>
          <w:lang w:val="en-US"/>
        </w:rPr>
        <w:t>d</w:t>
      </w:r>
      <w:r w:rsidR="00AB3963">
        <w:rPr>
          <w:rFonts w:ascii="Times New Roman" w:hAnsi="Times New Roman" w:cs="Times New Roman"/>
          <w:sz w:val="24"/>
          <w:szCs w:val="24"/>
          <w:lang w:val="en-US"/>
        </w:rPr>
        <w:t xml:space="preserve"> 92 per cent of all children arriving in Italy</w:t>
      </w:r>
      <w:r w:rsidR="008C0568">
        <w:rPr>
          <w:rFonts w:ascii="Times New Roman" w:hAnsi="Times New Roman" w:cs="Times New Roman"/>
          <w:sz w:val="24"/>
          <w:szCs w:val="24"/>
          <w:lang w:val="en-US"/>
        </w:rPr>
        <w:t xml:space="preserve"> through the Central Mediterranean Route</w:t>
      </w:r>
      <w:r w:rsidR="00E24DEB">
        <w:rPr>
          <w:rFonts w:ascii="Times New Roman" w:hAnsi="Times New Roman" w:cs="Times New Roman"/>
          <w:sz w:val="24"/>
          <w:szCs w:val="24"/>
          <w:lang w:val="en-US"/>
        </w:rPr>
        <w:t xml:space="preserve"> in 2017</w:t>
      </w:r>
      <w:r w:rsidR="007079A8" w:rsidRPr="00C01684">
        <w:rPr>
          <w:rFonts w:ascii="Times New Roman" w:hAnsi="Times New Roman" w:cs="Times New Roman"/>
          <w:sz w:val="24"/>
          <w:szCs w:val="24"/>
          <w:lang w:val="en-US"/>
        </w:rPr>
        <w:t xml:space="preserve">, </w:t>
      </w:r>
      <w:r w:rsidR="00C52663" w:rsidRPr="00C01684">
        <w:rPr>
          <w:rFonts w:ascii="Times New Roman" w:hAnsi="Times New Roman" w:cs="Times New Roman"/>
          <w:sz w:val="24"/>
          <w:szCs w:val="24"/>
          <w:lang w:val="en-US"/>
        </w:rPr>
        <w:t xml:space="preserve">and their particular vulnerability to trafficking and sexual and other forms of </w:t>
      </w:r>
      <w:r w:rsidR="006C74B9">
        <w:rPr>
          <w:rFonts w:ascii="Times New Roman" w:hAnsi="Times New Roman" w:cs="Times New Roman"/>
          <w:sz w:val="24"/>
          <w:szCs w:val="24"/>
          <w:lang w:val="en-US"/>
        </w:rPr>
        <w:t>exploitation</w:t>
      </w:r>
      <w:r w:rsidR="006C74B9" w:rsidRPr="00C01684">
        <w:rPr>
          <w:rFonts w:ascii="Times New Roman" w:hAnsi="Times New Roman" w:cs="Times New Roman"/>
          <w:sz w:val="24"/>
          <w:szCs w:val="24"/>
          <w:lang w:val="en-US"/>
        </w:rPr>
        <w:t xml:space="preserve"> </w:t>
      </w:r>
      <w:r w:rsidR="00C52663" w:rsidRPr="00C01684">
        <w:rPr>
          <w:rFonts w:ascii="Times New Roman" w:hAnsi="Times New Roman" w:cs="Times New Roman"/>
          <w:sz w:val="24"/>
          <w:szCs w:val="24"/>
          <w:lang w:val="en-US"/>
        </w:rPr>
        <w:t xml:space="preserve">as well as the </w:t>
      </w:r>
      <w:r w:rsidR="00B54A7F">
        <w:rPr>
          <w:rFonts w:ascii="Times New Roman" w:hAnsi="Times New Roman" w:cs="Times New Roman"/>
          <w:sz w:val="24"/>
          <w:szCs w:val="24"/>
          <w:lang w:val="en-US"/>
        </w:rPr>
        <w:t>need to promote</w:t>
      </w:r>
      <w:r w:rsidR="00AA1DA5" w:rsidRPr="00C01684">
        <w:rPr>
          <w:rFonts w:ascii="Times New Roman" w:hAnsi="Times New Roman" w:cs="Times New Roman"/>
          <w:sz w:val="24"/>
          <w:szCs w:val="24"/>
          <w:lang w:val="en-US"/>
        </w:rPr>
        <w:t xml:space="preserve"> a comprehensive </w:t>
      </w:r>
      <w:r w:rsidR="00CE1520" w:rsidRPr="00C01684">
        <w:rPr>
          <w:rFonts w:ascii="Times New Roman" w:hAnsi="Times New Roman" w:cs="Times New Roman"/>
          <w:sz w:val="24"/>
          <w:szCs w:val="24"/>
          <w:lang w:val="en-US"/>
        </w:rPr>
        <w:t xml:space="preserve">regional </w:t>
      </w:r>
      <w:r w:rsidR="00AA1DA5" w:rsidRPr="00C01684">
        <w:rPr>
          <w:rFonts w:ascii="Times New Roman" w:hAnsi="Times New Roman" w:cs="Times New Roman"/>
          <w:sz w:val="24"/>
          <w:szCs w:val="24"/>
          <w:lang w:val="en-US"/>
        </w:rPr>
        <w:t>strategy</w:t>
      </w:r>
      <w:r w:rsidR="009573F8" w:rsidRPr="00C01684">
        <w:rPr>
          <w:rFonts w:ascii="Times New Roman" w:hAnsi="Times New Roman" w:cs="Times New Roman"/>
          <w:sz w:val="24"/>
          <w:szCs w:val="24"/>
          <w:lang w:val="en-US"/>
        </w:rPr>
        <w:t xml:space="preserve"> </w:t>
      </w:r>
      <w:r w:rsidR="00814407" w:rsidRPr="00C01684">
        <w:rPr>
          <w:rFonts w:ascii="Times New Roman" w:hAnsi="Times New Roman" w:cs="Times New Roman"/>
          <w:sz w:val="24"/>
          <w:szCs w:val="24"/>
          <w:lang w:val="en-US"/>
        </w:rPr>
        <w:t xml:space="preserve">to ensure their protection and </w:t>
      </w:r>
      <w:r w:rsidR="00C33D99" w:rsidRPr="00C01684">
        <w:rPr>
          <w:rFonts w:ascii="Times New Roman" w:hAnsi="Times New Roman" w:cs="Times New Roman"/>
          <w:sz w:val="24"/>
          <w:szCs w:val="24"/>
          <w:lang w:val="en-US"/>
        </w:rPr>
        <w:t>develop</w:t>
      </w:r>
      <w:r w:rsidR="00814407" w:rsidRPr="00C01684">
        <w:rPr>
          <w:rFonts w:ascii="Times New Roman" w:hAnsi="Times New Roman" w:cs="Times New Roman"/>
          <w:sz w:val="24"/>
          <w:szCs w:val="24"/>
          <w:lang w:val="en-US"/>
        </w:rPr>
        <w:t xml:space="preserve"> durable solutions tailored to each individual’s needs, </w:t>
      </w:r>
      <w:r w:rsidR="008E1ADD" w:rsidRPr="00C01684">
        <w:rPr>
          <w:rFonts w:ascii="Times New Roman" w:hAnsi="Times New Roman" w:cs="Times New Roman"/>
          <w:sz w:val="24"/>
          <w:szCs w:val="24"/>
          <w:lang w:val="en-US"/>
        </w:rPr>
        <w:t xml:space="preserve"> </w:t>
      </w:r>
    </w:p>
    <w:p w14:paraId="7B026ACB" w14:textId="77777777" w:rsidR="00A507C8" w:rsidRPr="00C01684" w:rsidRDefault="00A507C8" w:rsidP="00A507C8">
      <w:pPr>
        <w:pStyle w:val="Lijstalinea"/>
        <w:spacing w:after="0" w:line="240" w:lineRule="auto"/>
        <w:ind w:left="547"/>
        <w:jc w:val="both"/>
        <w:rPr>
          <w:rFonts w:ascii="Times New Roman" w:hAnsi="Times New Roman" w:cs="Times New Roman"/>
          <w:sz w:val="24"/>
          <w:szCs w:val="24"/>
          <w:lang w:val="en-US"/>
        </w:rPr>
      </w:pPr>
    </w:p>
    <w:p w14:paraId="61B2CA25" w14:textId="3AD59D88" w:rsidR="009F2A2A" w:rsidRPr="009F2A2A" w:rsidRDefault="009E551E" w:rsidP="009F2A2A">
      <w:pPr>
        <w:pStyle w:val="Lijstalinea"/>
        <w:numPr>
          <w:ilvl w:val="0"/>
          <w:numId w:val="6"/>
        </w:numPr>
        <w:spacing w:after="0" w:line="240" w:lineRule="auto"/>
        <w:ind w:left="547" w:hanging="547"/>
        <w:jc w:val="both"/>
        <w:rPr>
          <w:rFonts w:ascii="Times New Roman" w:hAnsi="Times New Roman" w:cs="Times New Roman"/>
          <w:sz w:val="24"/>
          <w:szCs w:val="24"/>
          <w:u w:val="single"/>
          <w:lang w:val="en-US"/>
        </w:rPr>
      </w:pPr>
      <w:r w:rsidRPr="009F2A2A">
        <w:rPr>
          <w:rFonts w:ascii="Times New Roman" w:hAnsi="Times New Roman" w:cs="Times New Roman"/>
          <w:sz w:val="24"/>
          <w:szCs w:val="24"/>
          <w:u w:val="single"/>
          <w:lang w:val="en-US"/>
        </w:rPr>
        <w:t>Welcoming</w:t>
      </w:r>
      <w:r w:rsidRPr="009F2A2A">
        <w:rPr>
          <w:rFonts w:ascii="Times New Roman" w:hAnsi="Times New Roman" w:cs="Times New Roman"/>
          <w:sz w:val="24"/>
          <w:szCs w:val="24"/>
          <w:lang w:val="en-US"/>
        </w:rPr>
        <w:t xml:space="preserve"> the </w:t>
      </w:r>
      <w:r w:rsidR="00593C3E" w:rsidRPr="009F2A2A">
        <w:rPr>
          <w:rFonts w:ascii="Times New Roman" w:hAnsi="Times New Roman" w:cs="Times New Roman"/>
          <w:sz w:val="24"/>
          <w:szCs w:val="24"/>
          <w:lang w:val="en-US"/>
        </w:rPr>
        <w:t xml:space="preserve">sustained efforts of the OSCE PA Special Representative on Human Trafficking </w:t>
      </w:r>
      <w:r w:rsidR="003E0777" w:rsidRPr="009F2A2A">
        <w:rPr>
          <w:rFonts w:ascii="Times New Roman" w:hAnsi="Times New Roman" w:cs="Times New Roman"/>
          <w:sz w:val="24"/>
          <w:szCs w:val="24"/>
          <w:lang w:val="en-US"/>
        </w:rPr>
        <w:t>Issues</w:t>
      </w:r>
      <w:r w:rsidR="00FB7CCE" w:rsidRPr="009F2A2A">
        <w:rPr>
          <w:rFonts w:ascii="Times New Roman" w:hAnsi="Times New Roman" w:cs="Times New Roman"/>
          <w:sz w:val="24"/>
          <w:szCs w:val="24"/>
          <w:lang w:val="en-US"/>
        </w:rPr>
        <w:t>,</w:t>
      </w:r>
      <w:r w:rsidR="003E0777" w:rsidRPr="009F2A2A">
        <w:rPr>
          <w:rFonts w:ascii="Times New Roman" w:hAnsi="Times New Roman" w:cs="Times New Roman"/>
          <w:sz w:val="24"/>
          <w:szCs w:val="24"/>
          <w:lang w:val="en-US"/>
        </w:rPr>
        <w:t xml:space="preserve"> </w:t>
      </w:r>
      <w:r w:rsidR="00C60C54" w:rsidRPr="009F2A2A">
        <w:rPr>
          <w:rFonts w:ascii="Times New Roman" w:hAnsi="Times New Roman" w:cs="Times New Roman"/>
          <w:sz w:val="24"/>
          <w:szCs w:val="24"/>
          <w:lang w:val="en-US"/>
        </w:rPr>
        <w:t xml:space="preserve">the </w:t>
      </w:r>
      <w:r w:rsidR="003A0350" w:rsidRPr="009F2A2A">
        <w:rPr>
          <w:rFonts w:ascii="Times New Roman" w:hAnsi="Times New Roman" w:cs="Times New Roman"/>
          <w:sz w:val="24"/>
          <w:szCs w:val="24"/>
          <w:lang w:val="en-US"/>
        </w:rPr>
        <w:t>action-oriented recommendations</w:t>
      </w:r>
      <w:r w:rsidR="000E0B8E" w:rsidRPr="009F2A2A">
        <w:rPr>
          <w:rFonts w:ascii="Times New Roman" w:hAnsi="Times New Roman" w:cs="Times New Roman"/>
          <w:sz w:val="24"/>
          <w:szCs w:val="24"/>
          <w:lang w:val="en-US"/>
        </w:rPr>
        <w:t xml:space="preserve"> of the OSCE Special Representative</w:t>
      </w:r>
      <w:r w:rsidR="002C6AFC" w:rsidRPr="009F2A2A">
        <w:rPr>
          <w:rFonts w:ascii="Times New Roman" w:hAnsi="Times New Roman" w:cs="Times New Roman"/>
          <w:sz w:val="24"/>
          <w:szCs w:val="24"/>
          <w:lang w:val="en-US"/>
        </w:rPr>
        <w:t xml:space="preserve"> and Co-ordinator for</w:t>
      </w:r>
      <w:r w:rsidR="000E0B8E" w:rsidRPr="009F2A2A">
        <w:rPr>
          <w:rFonts w:ascii="Times New Roman" w:hAnsi="Times New Roman" w:cs="Times New Roman"/>
          <w:sz w:val="24"/>
          <w:szCs w:val="24"/>
          <w:lang w:val="en-US"/>
        </w:rPr>
        <w:t xml:space="preserve"> Combat</w:t>
      </w:r>
      <w:r w:rsidR="002C6AFC" w:rsidRPr="009F2A2A">
        <w:rPr>
          <w:rFonts w:ascii="Times New Roman" w:hAnsi="Times New Roman" w:cs="Times New Roman"/>
          <w:sz w:val="24"/>
          <w:szCs w:val="24"/>
          <w:lang w:val="en-US"/>
        </w:rPr>
        <w:t>ing</w:t>
      </w:r>
      <w:r w:rsidR="000E0B8E" w:rsidRPr="009F2A2A">
        <w:rPr>
          <w:rFonts w:ascii="Times New Roman" w:hAnsi="Times New Roman" w:cs="Times New Roman"/>
          <w:sz w:val="24"/>
          <w:szCs w:val="24"/>
          <w:lang w:val="en-US"/>
        </w:rPr>
        <w:t xml:space="preserve"> Trafficking in Human </w:t>
      </w:r>
      <w:r w:rsidR="00420916" w:rsidRPr="009F2A2A">
        <w:rPr>
          <w:rFonts w:ascii="Times New Roman" w:hAnsi="Times New Roman" w:cs="Times New Roman"/>
          <w:sz w:val="24"/>
          <w:szCs w:val="24"/>
          <w:lang w:val="en-US"/>
        </w:rPr>
        <w:t xml:space="preserve">Beings </w:t>
      </w:r>
      <w:r w:rsidR="0006469E" w:rsidRPr="009F2A2A">
        <w:rPr>
          <w:rFonts w:ascii="Times New Roman" w:hAnsi="Times New Roman" w:cs="Times New Roman"/>
          <w:sz w:val="24"/>
          <w:szCs w:val="24"/>
          <w:lang w:val="en-US"/>
        </w:rPr>
        <w:t xml:space="preserve">contained in the report </w:t>
      </w:r>
      <w:r w:rsidR="00420916" w:rsidRPr="009F2A2A">
        <w:rPr>
          <w:rFonts w:ascii="Times New Roman" w:hAnsi="Times New Roman" w:cs="Times New Roman"/>
          <w:i/>
          <w:sz w:val="24"/>
          <w:szCs w:val="24"/>
          <w:lang w:val="en-US"/>
        </w:rPr>
        <w:t xml:space="preserve">From Reception to Recognition: Identifying and Protecting Human Trafficking </w:t>
      </w:r>
      <w:r w:rsidR="00420916" w:rsidRPr="009F2A2A">
        <w:rPr>
          <w:rFonts w:ascii="Times New Roman" w:hAnsi="Times New Roman" w:cs="Times New Roman"/>
          <w:i/>
          <w:sz w:val="24"/>
          <w:szCs w:val="24"/>
          <w:lang w:val="en-US"/>
        </w:rPr>
        <w:lastRenderedPageBreak/>
        <w:t xml:space="preserve">Victims </w:t>
      </w:r>
      <w:r w:rsidR="004A2CE5" w:rsidRPr="009F2A2A">
        <w:rPr>
          <w:rFonts w:ascii="Times New Roman" w:hAnsi="Times New Roman" w:cs="Times New Roman"/>
          <w:i/>
          <w:sz w:val="24"/>
          <w:szCs w:val="24"/>
          <w:lang w:val="en-US"/>
        </w:rPr>
        <w:t>in Mixed Migration Flows</w:t>
      </w:r>
      <w:r w:rsidR="004A2CE5" w:rsidRPr="009F2A2A">
        <w:rPr>
          <w:rFonts w:ascii="Times New Roman" w:hAnsi="Times New Roman" w:cs="Times New Roman"/>
          <w:sz w:val="24"/>
          <w:szCs w:val="24"/>
          <w:lang w:val="en-US"/>
        </w:rPr>
        <w:t>,</w:t>
      </w:r>
      <w:r w:rsidR="005E5CA5" w:rsidRPr="009F2A2A">
        <w:rPr>
          <w:rFonts w:ascii="Times New Roman" w:hAnsi="Times New Roman" w:cs="Times New Roman"/>
          <w:sz w:val="24"/>
          <w:szCs w:val="24"/>
          <w:lang w:val="en-US"/>
        </w:rPr>
        <w:t xml:space="preserve"> notably with respect to </w:t>
      </w:r>
      <w:r w:rsidR="00991A43" w:rsidRPr="009F2A2A">
        <w:rPr>
          <w:rFonts w:ascii="Times New Roman" w:hAnsi="Times New Roman" w:cs="Times New Roman"/>
          <w:sz w:val="24"/>
          <w:szCs w:val="24"/>
          <w:lang w:val="en-US"/>
        </w:rPr>
        <w:t>sharing</w:t>
      </w:r>
      <w:r w:rsidR="00D04CC1" w:rsidRPr="009F2A2A">
        <w:rPr>
          <w:rFonts w:ascii="Times New Roman" w:hAnsi="Times New Roman" w:cs="Times New Roman"/>
          <w:sz w:val="24"/>
          <w:szCs w:val="24"/>
          <w:lang w:val="en-US"/>
        </w:rPr>
        <w:t xml:space="preserve"> </w:t>
      </w:r>
      <w:r w:rsidR="005E5CA5" w:rsidRPr="009F2A2A">
        <w:rPr>
          <w:rFonts w:ascii="Times New Roman" w:hAnsi="Times New Roman" w:cs="Times New Roman"/>
          <w:sz w:val="24"/>
          <w:szCs w:val="24"/>
          <w:lang w:val="en-US"/>
        </w:rPr>
        <w:t>effective practices of assisting unaccompanied minors,</w:t>
      </w:r>
      <w:r w:rsidR="00E80DEB" w:rsidRPr="009F2A2A">
        <w:rPr>
          <w:rFonts w:ascii="Times New Roman" w:hAnsi="Times New Roman" w:cs="Times New Roman"/>
          <w:sz w:val="24"/>
          <w:szCs w:val="24"/>
          <w:lang w:val="en-US"/>
        </w:rPr>
        <w:t xml:space="preserve"> </w:t>
      </w:r>
      <w:r w:rsidR="00AE20F4" w:rsidRPr="009F2A2A">
        <w:rPr>
          <w:rFonts w:ascii="Times New Roman" w:hAnsi="Times New Roman" w:cs="Times New Roman"/>
          <w:sz w:val="24"/>
          <w:szCs w:val="24"/>
          <w:lang w:val="en-US"/>
        </w:rPr>
        <w:t>as well</w:t>
      </w:r>
      <w:r w:rsidR="00B32E08" w:rsidRPr="009F2A2A">
        <w:rPr>
          <w:rFonts w:ascii="Times New Roman" w:hAnsi="Times New Roman" w:cs="Times New Roman"/>
          <w:sz w:val="24"/>
          <w:szCs w:val="24"/>
          <w:lang w:val="en-US"/>
        </w:rPr>
        <w:t xml:space="preserve"> as the efforts led by the Office of the United Nations High Co</w:t>
      </w:r>
      <w:r w:rsidR="00584D79">
        <w:rPr>
          <w:rFonts w:ascii="Times New Roman" w:hAnsi="Times New Roman" w:cs="Times New Roman"/>
          <w:sz w:val="24"/>
          <w:szCs w:val="24"/>
          <w:lang w:val="en-US"/>
        </w:rPr>
        <w:t xml:space="preserve">mmissioner for Refugees </w:t>
      </w:r>
      <w:r w:rsidR="003A7E38" w:rsidRPr="009F2A2A">
        <w:rPr>
          <w:rFonts w:ascii="Times New Roman" w:hAnsi="Times New Roman" w:cs="Times New Roman"/>
          <w:sz w:val="24"/>
          <w:szCs w:val="24"/>
          <w:lang w:val="en-US"/>
        </w:rPr>
        <w:t xml:space="preserve">based on consultations with a broad range of stakeholders including children themselves, </w:t>
      </w:r>
      <w:r w:rsidR="00B32E08" w:rsidRPr="009F2A2A">
        <w:rPr>
          <w:rFonts w:ascii="Times New Roman" w:hAnsi="Times New Roman" w:cs="Times New Roman"/>
          <w:sz w:val="24"/>
          <w:szCs w:val="24"/>
          <w:lang w:val="en-US"/>
        </w:rPr>
        <w:t xml:space="preserve">to develop comprehensive guidelines </w:t>
      </w:r>
      <w:r w:rsidR="007F64E4" w:rsidRPr="009F2A2A">
        <w:rPr>
          <w:rFonts w:ascii="Times New Roman" w:hAnsi="Times New Roman" w:cs="Times New Roman"/>
          <w:sz w:val="24"/>
          <w:szCs w:val="24"/>
          <w:lang w:val="en-US"/>
        </w:rPr>
        <w:t>for the protection of UASC in Europe</w:t>
      </w:r>
      <w:r w:rsidR="0054707A" w:rsidRPr="009F2A2A">
        <w:rPr>
          <w:rFonts w:ascii="Times New Roman" w:hAnsi="Times New Roman" w:cs="Times New Roman"/>
          <w:sz w:val="24"/>
          <w:szCs w:val="24"/>
        </w:rPr>
        <w:t>,</w:t>
      </w:r>
      <w:r w:rsidR="0054707A" w:rsidRPr="009F2A2A">
        <w:rPr>
          <w:rFonts w:ascii="Times New Roman" w:hAnsi="Times New Roman" w:cs="Times New Roman"/>
          <w:sz w:val="24"/>
          <w:szCs w:val="24"/>
          <w:lang w:val="en-US"/>
        </w:rPr>
        <w:t xml:space="preserve">     </w:t>
      </w:r>
    </w:p>
    <w:p w14:paraId="178BB838" w14:textId="77777777" w:rsidR="009F2A2A" w:rsidRDefault="009F2A2A" w:rsidP="009F2A2A">
      <w:pPr>
        <w:pStyle w:val="Lijstalinea"/>
        <w:spacing w:after="0" w:line="240" w:lineRule="auto"/>
        <w:ind w:left="547"/>
        <w:jc w:val="both"/>
        <w:rPr>
          <w:rFonts w:ascii="Times New Roman" w:hAnsi="Times New Roman" w:cs="Times New Roman"/>
          <w:sz w:val="24"/>
          <w:szCs w:val="24"/>
          <w:u w:val="single"/>
          <w:lang w:val="en-US"/>
        </w:rPr>
      </w:pPr>
    </w:p>
    <w:p w14:paraId="54922716" w14:textId="07FBB5C0" w:rsidR="00C5633F" w:rsidRPr="00462B4D" w:rsidRDefault="00425FE6" w:rsidP="009F2A2A">
      <w:pPr>
        <w:pStyle w:val="Lijstalinea"/>
        <w:numPr>
          <w:ilvl w:val="0"/>
          <w:numId w:val="6"/>
        </w:numPr>
        <w:spacing w:after="0" w:line="240" w:lineRule="auto"/>
        <w:ind w:left="547" w:hanging="547"/>
        <w:jc w:val="both"/>
        <w:rPr>
          <w:rFonts w:ascii="Times New Roman" w:hAnsi="Times New Roman" w:cs="Times New Roman"/>
          <w:sz w:val="24"/>
          <w:szCs w:val="24"/>
          <w:u w:val="single"/>
          <w:lang w:val="en-US"/>
        </w:rPr>
      </w:pPr>
      <w:r w:rsidRPr="009F2A2A">
        <w:rPr>
          <w:rFonts w:ascii="Times New Roman" w:hAnsi="Times New Roman" w:cs="Times New Roman"/>
          <w:sz w:val="24"/>
          <w:szCs w:val="24"/>
          <w:u w:val="single"/>
          <w:lang w:val="en-US"/>
        </w:rPr>
        <w:t>Drawing attention to</w:t>
      </w:r>
      <w:r w:rsidRPr="00500259">
        <w:rPr>
          <w:rFonts w:ascii="Times New Roman" w:hAnsi="Times New Roman" w:cs="Times New Roman"/>
          <w:sz w:val="24"/>
          <w:szCs w:val="24"/>
          <w:lang w:val="en-US"/>
        </w:rPr>
        <w:t xml:space="preserve"> </w:t>
      </w:r>
      <w:r w:rsidRPr="009F2A2A">
        <w:rPr>
          <w:rFonts w:ascii="Times New Roman" w:hAnsi="Times New Roman" w:cs="Times New Roman"/>
          <w:sz w:val="24"/>
          <w:szCs w:val="24"/>
          <w:lang w:val="en-US"/>
        </w:rPr>
        <w:t>best practice at the national level in the area of unaccompanied minors</w:t>
      </w:r>
      <w:r>
        <w:rPr>
          <w:rFonts w:ascii="Times New Roman" w:hAnsi="Times New Roman" w:cs="Times New Roman"/>
          <w:sz w:val="24"/>
          <w:szCs w:val="24"/>
          <w:lang w:val="en-US"/>
        </w:rPr>
        <w:t xml:space="preserve"> in a number of OSCE States</w:t>
      </w:r>
      <w:r w:rsidRPr="009F2A2A">
        <w:rPr>
          <w:rFonts w:ascii="Times New Roman" w:hAnsi="Times New Roman" w:cs="Times New Roman"/>
          <w:sz w:val="24"/>
          <w:szCs w:val="24"/>
          <w:lang w:val="en-US"/>
        </w:rPr>
        <w:t xml:space="preserve">, </w:t>
      </w:r>
      <w:r>
        <w:rPr>
          <w:rFonts w:ascii="Times New Roman" w:hAnsi="Times New Roman" w:cs="Times New Roman"/>
          <w:sz w:val="24"/>
          <w:szCs w:val="24"/>
          <w:lang w:val="en-US"/>
        </w:rPr>
        <w:t>such as Italy and Belgium</w:t>
      </w:r>
      <w:r w:rsidR="005F6D98">
        <w:rPr>
          <w:rFonts w:ascii="Times New Roman" w:hAnsi="Times New Roman" w:cs="Times New Roman"/>
          <w:sz w:val="24"/>
          <w:szCs w:val="24"/>
          <w:lang w:val="en-US"/>
        </w:rPr>
        <w:t xml:space="preserve">, </w:t>
      </w:r>
    </w:p>
    <w:p w14:paraId="6E4776F7" w14:textId="77777777" w:rsidR="00462B4D" w:rsidRPr="009F2A2A" w:rsidRDefault="00462B4D" w:rsidP="00462B4D">
      <w:pPr>
        <w:pStyle w:val="Lijstalinea"/>
        <w:spacing w:after="0" w:line="240" w:lineRule="auto"/>
        <w:ind w:left="547"/>
        <w:jc w:val="both"/>
        <w:rPr>
          <w:rFonts w:ascii="Times New Roman" w:hAnsi="Times New Roman" w:cs="Times New Roman"/>
          <w:sz w:val="24"/>
          <w:szCs w:val="24"/>
          <w:u w:val="single"/>
          <w:lang w:val="en-US"/>
        </w:rPr>
      </w:pPr>
    </w:p>
    <w:p w14:paraId="64D390ED" w14:textId="77777777" w:rsidR="00E41296" w:rsidRDefault="00E41296" w:rsidP="00E41296">
      <w:pPr>
        <w:spacing w:after="0" w:line="240" w:lineRule="auto"/>
        <w:jc w:val="both"/>
        <w:rPr>
          <w:rFonts w:ascii="Times New Roman" w:hAnsi="Times New Roman" w:cs="Times New Roman"/>
          <w:sz w:val="24"/>
          <w:szCs w:val="24"/>
          <w:lang w:val="en-US"/>
        </w:rPr>
      </w:pPr>
      <w:r w:rsidRPr="00926291">
        <w:rPr>
          <w:rFonts w:ascii="Times New Roman" w:hAnsi="Times New Roman" w:cs="Times New Roman"/>
          <w:sz w:val="24"/>
          <w:szCs w:val="24"/>
          <w:lang w:val="en-US"/>
        </w:rPr>
        <w:t>The OSCE Parliamentary Assembly:</w:t>
      </w:r>
    </w:p>
    <w:p w14:paraId="3E8D8BD7" w14:textId="77777777" w:rsidR="0066278B" w:rsidRDefault="0066278B" w:rsidP="00E41296">
      <w:pPr>
        <w:spacing w:after="0" w:line="240" w:lineRule="auto"/>
        <w:jc w:val="both"/>
        <w:rPr>
          <w:rFonts w:ascii="Times New Roman" w:hAnsi="Times New Roman" w:cs="Times New Roman"/>
          <w:sz w:val="24"/>
          <w:szCs w:val="24"/>
          <w:lang w:val="en-US"/>
        </w:rPr>
      </w:pPr>
    </w:p>
    <w:p w14:paraId="13A4BA20" w14:textId="48580EDA" w:rsidR="00481EBA" w:rsidRDefault="001324E3" w:rsidP="00481EBA">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1324E3">
        <w:rPr>
          <w:rFonts w:ascii="Times New Roman" w:hAnsi="Times New Roman" w:cs="Times New Roman"/>
          <w:sz w:val="24"/>
          <w:szCs w:val="24"/>
          <w:u w:val="single"/>
          <w:lang w:val="en-US"/>
        </w:rPr>
        <w:t xml:space="preserve">Calls on </w:t>
      </w:r>
      <w:r w:rsidRPr="001324E3">
        <w:rPr>
          <w:rFonts w:ascii="Times New Roman" w:hAnsi="Times New Roman" w:cs="Times New Roman"/>
          <w:sz w:val="24"/>
          <w:szCs w:val="24"/>
          <w:lang w:val="en-US"/>
        </w:rPr>
        <w:t>the Foreign Ministers of the OSCE</w:t>
      </w:r>
      <w:r w:rsidR="00A507C8">
        <w:rPr>
          <w:rFonts w:ascii="Times New Roman" w:hAnsi="Times New Roman" w:cs="Times New Roman"/>
          <w:sz w:val="24"/>
          <w:szCs w:val="24"/>
          <w:lang w:val="en-US"/>
        </w:rPr>
        <w:t xml:space="preserve"> meeting </w:t>
      </w:r>
      <w:r w:rsidRPr="001324E3">
        <w:rPr>
          <w:rFonts w:ascii="Times New Roman" w:hAnsi="Times New Roman" w:cs="Times New Roman"/>
          <w:sz w:val="24"/>
          <w:szCs w:val="24"/>
          <w:lang w:val="en-US"/>
        </w:rPr>
        <w:t>at the 2018 Ministerial Council in Milan,</w:t>
      </w:r>
      <w:r w:rsidR="002E3604" w:rsidRPr="001324E3">
        <w:rPr>
          <w:rFonts w:ascii="Times New Roman" w:hAnsi="Times New Roman" w:cs="Times New Roman"/>
          <w:sz w:val="24"/>
          <w:szCs w:val="24"/>
          <w:lang w:val="en-US"/>
        </w:rPr>
        <w:t xml:space="preserve"> to adopt a </w:t>
      </w:r>
      <w:r w:rsidR="009D085F" w:rsidRPr="001324E3">
        <w:rPr>
          <w:rFonts w:ascii="Times New Roman" w:hAnsi="Times New Roman" w:cs="Times New Roman"/>
          <w:sz w:val="24"/>
          <w:szCs w:val="24"/>
          <w:lang w:val="en-US"/>
        </w:rPr>
        <w:t>clear</w:t>
      </w:r>
      <w:r w:rsidR="002E3604" w:rsidRPr="001324E3">
        <w:rPr>
          <w:rFonts w:ascii="Times New Roman" w:hAnsi="Times New Roman" w:cs="Times New Roman"/>
          <w:sz w:val="24"/>
          <w:szCs w:val="24"/>
          <w:lang w:val="en-US"/>
        </w:rPr>
        <w:t xml:space="preserve"> decision </w:t>
      </w:r>
      <w:r w:rsidR="000D51C9" w:rsidRPr="001324E3">
        <w:rPr>
          <w:rFonts w:ascii="Times New Roman" w:hAnsi="Times New Roman" w:cs="Times New Roman"/>
          <w:sz w:val="24"/>
          <w:szCs w:val="24"/>
          <w:lang w:val="en-US"/>
        </w:rPr>
        <w:t>providing for an enhanced mandate with accompanying resources for the OSCE to comprehensively address</w:t>
      </w:r>
      <w:r w:rsidR="009D085F" w:rsidRPr="001324E3">
        <w:rPr>
          <w:rFonts w:ascii="Times New Roman" w:hAnsi="Times New Roman" w:cs="Times New Roman"/>
          <w:sz w:val="24"/>
          <w:szCs w:val="24"/>
          <w:lang w:val="en-US"/>
        </w:rPr>
        <w:t xml:space="preserve"> the issue of migration</w:t>
      </w:r>
      <w:r w:rsidR="00AB7CF0" w:rsidRPr="001324E3">
        <w:rPr>
          <w:rFonts w:ascii="Times New Roman" w:hAnsi="Times New Roman" w:cs="Times New Roman"/>
          <w:sz w:val="24"/>
          <w:szCs w:val="24"/>
          <w:lang w:val="en-US"/>
        </w:rPr>
        <w:t xml:space="preserve">, based on its </w:t>
      </w:r>
      <w:r w:rsidR="00A81E7A" w:rsidRPr="005F18A3">
        <w:rPr>
          <w:rFonts w:ascii="Times New Roman" w:hAnsi="Times New Roman" w:cs="Times New Roman"/>
          <w:sz w:val="24"/>
          <w:szCs w:val="24"/>
          <w:lang w:val="en-US"/>
        </w:rPr>
        <w:t>accumulated</w:t>
      </w:r>
      <w:r w:rsidR="00AB7CF0" w:rsidRPr="005F18A3">
        <w:rPr>
          <w:rFonts w:ascii="Times New Roman" w:hAnsi="Times New Roman" w:cs="Times New Roman"/>
          <w:sz w:val="24"/>
          <w:szCs w:val="24"/>
          <w:lang w:val="en-US"/>
        </w:rPr>
        <w:t xml:space="preserve"> expertise</w:t>
      </w:r>
      <w:r w:rsidR="00340E35" w:rsidRPr="005F18A3">
        <w:rPr>
          <w:rFonts w:ascii="Times New Roman" w:hAnsi="Times New Roman" w:cs="Times New Roman"/>
          <w:sz w:val="24"/>
          <w:szCs w:val="24"/>
          <w:lang w:val="en-US"/>
        </w:rPr>
        <w:t xml:space="preserve"> in all three dimension</w:t>
      </w:r>
      <w:r w:rsidR="003B305B" w:rsidRPr="005F18A3">
        <w:rPr>
          <w:rFonts w:ascii="Times New Roman" w:hAnsi="Times New Roman" w:cs="Times New Roman"/>
          <w:sz w:val="24"/>
          <w:szCs w:val="24"/>
          <w:lang w:val="en-US"/>
        </w:rPr>
        <w:t>s</w:t>
      </w:r>
      <w:r w:rsidR="00340E35" w:rsidRPr="005F18A3">
        <w:rPr>
          <w:rFonts w:ascii="Times New Roman" w:hAnsi="Times New Roman" w:cs="Times New Roman"/>
          <w:sz w:val="24"/>
          <w:szCs w:val="24"/>
          <w:lang w:val="en-US"/>
        </w:rPr>
        <w:t xml:space="preserve"> and </w:t>
      </w:r>
      <w:r w:rsidR="00340E35" w:rsidRPr="005F18A3">
        <w:rPr>
          <w:rFonts w:ascii="Times New Roman" w:hAnsi="Times New Roman" w:cs="Times New Roman"/>
          <w:sz w:val="24"/>
          <w:szCs w:val="24"/>
        </w:rPr>
        <w:t xml:space="preserve">drawing upon </w:t>
      </w:r>
      <w:r w:rsidR="00EE373E" w:rsidRPr="005F18A3">
        <w:rPr>
          <w:rFonts w:ascii="Times New Roman" w:hAnsi="Times New Roman" w:cs="Times New Roman"/>
          <w:sz w:val="24"/>
          <w:szCs w:val="24"/>
        </w:rPr>
        <w:t>t</w:t>
      </w:r>
      <w:r w:rsidR="00340E35" w:rsidRPr="005F18A3">
        <w:rPr>
          <w:rFonts w:ascii="Times New Roman" w:hAnsi="Times New Roman" w:cs="Times New Roman"/>
          <w:sz w:val="24"/>
          <w:szCs w:val="24"/>
        </w:rPr>
        <w:t xml:space="preserve">he OSCE’s presence in the field, </w:t>
      </w:r>
      <w:r w:rsidR="006E4887">
        <w:rPr>
          <w:rFonts w:ascii="Times New Roman" w:hAnsi="Times New Roman" w:cs="Times New Roman"/>
          <w:sz w:val="24"/>
          <w:szCs w:val="24"/>
        </w:rPr>
        <w:t xml:space="preserve">and in close co-operation with </w:t>
      </w:r>
      <w:r w:rsidR="00AB7CF0" w:rsidRPr="001324E3">
        <w:rPr>
          <w:rFonts w:ascii="Times New Roman" w:hAnsi="Times New Roman" w:cs="Times New Roman"/>
          <w:sz w:val="24"/>
          <w:szCs w:val="24"/>
        </w:rPr>
        <w:t>other relevant international organizations and agencies</w:t>
      </w:r>
      <w:r w:rsidR="007A2587" w:rsidRPr="001324E3">
        <w:rPr>
          <w:rFonts w:ascii="Times New Roman" w:hAnsi="Times New Roman" w:cs="Times New Roman"/>
          <w:sz w:val="24"/>
          <w:szCs w:val="24"/>
          <w:lang w:val="en-US"/>
        </w:rPr>
        <w:t>;</w:t>
      </w:r>
    </w:p>
    <w:p w14:paraId="7ED056A7" w14:textId="77777777" w:rsidR="00481EBA" w:rsidRPr="00481EBA" w:rsidRDefault="00481EBA" w:rsidP="00481EBA">
      <w:pPr>
        <w:pStyle w:val="Lijstalinea"/>
        <w:spacing w:after="0" w:line="240" w:lineRule="auto"/>
        <w:ind w:left="547"/>
        <w:jc w:val="both"/>
        <w:rPr>
          <w:rStyle w:val="Verwijzingopmerking"/>
          <w:rFonts w:ascii="Times New Roman" w:hAnsi="Times New Roman" w:cs="Times New Roman"/>
          <w:sz w:val="24"/>
          <w:szCs w:val="24"/>
          <w:lang w:val="en-US"/>
        </w:rPr>
      </w:pPr>
    </w:p>
    <w:p w14:paraId="2A39A309" w14:textId="3DE943CF" w:rsidR="0084380E" w:rsidRPr="00497450" w:rsidRDefault="00481EBA" w:rsidP="00481EBA">
      <w:pPr>
        <w:pStyle w:val="Lijstalinea"/>
        <w:numPr>
          <w:ilvl w:val="0"/>
          <w:numId w:val="6"/>
        </w:numPr>
        <w:spacing w:after="0" w:line="240" w:lineRule="auto"/>
        <w:ind w:left="547" w:hanging="547"/>
        <w:jc w:val="both"/>
        <w:rPr>
          <w:rFonts w:ascii="Times New Roman" w:hAnsi="Times New Roman" w:cs="Times New Roman"/>
          <w:sz w:val="24"/>
          <w:szCs w:val="24"/>
          <w:lang w:val="en-US"/>
        </w:rPr>
      </w:pPr>
      <w:r>
        <w:rPr>
          <w:rFonts w:ascii="Times New Roman" w:hAnsi="Times New Roman" w:cs="Times New Roman"/>
          <w:sz w:val="24"/>
          <w:szCs w:val="24"/>
          <w:u w:val="single"/>
          <w:lang w:val="en-US"/>
        </w:rPr>
        <w:t>C</w:t>
      </w:r>
      <w:r w:rsidR="00545194" w:rsidRPr="00481EBA">
        <w:rPr>
          <w:rFonts w:ascii="Times New Roman" w:hAnsi="Times New Roman" w:cs="Times New Roman"/>
          <w:sz w:val="24"/>
          <w:szCs w:val="24"/>
          <w:u w:val="single"/>
          <w:lang w:val="en-US"/>
        </w:rPr>
        <w:t>alls upon</w:t>
      </w:r>
      <w:r w:rsidR="001E7F78" w:rsidRPr="00481EBA">
        <w:rPr>
          <w:rFonts w:ascii="Times New Roman" w:hAnsi="Times New Roman" w:cs="Times New Roman"/>
          <w:sz w:val="24"/>
          <w:szCs w:val="24"/>
          <w:lang w:val="en-US"/>
        </w:rPr>
        <w:t xml:space="preserve"> </w:t>
      </w:r>
      <w:r w:rsidR="00545194" w:rsidRPr="00481EBA">
        <w:rPr>
          <w:rFonts w:ascii="Times New Roman" w:hAnsi="Times New Roman" w:cs="Times New Roman"/>
          <w:sz w:val="24"/>
          <w:szCs w:val="24"/>
          <w:lang w:val="en-US"/>
        </w:rPr>
        <w:t xml:space="preserve">the OSCE participating States and their respective national parliaments to take a leading role in the </w:t>
      </w:r>
      <w:r w:rsidR="000C65E8" w:rsidRPr="00481EBA">
        <w:rPr>
          <w:rFonts w:ascii="Times New Roman" w:hAnsi="Times New Roman" w:cs="Times New Roman"/>
          <w:sz w:val="24"/>
          <w:szCs w:val="24"/>
          <w:lang w:val="en-US"/>
        </w:rPr>
        <w:t xml:space="preserve">effective </w:t>
      </w:r>
      <w:r w:rsidR="00545194" w:rsidRPr="00481EBA">
        <w:rPr>
          <w:rFonts w:ascii="Times New Roman" w:hAnsi="Times New Roman" w:cs="Times New Roman"/>
          <w:sz w:val="24"/>
          <w:szCs w:val="24"/>
          <w:lang w:val="en-US"/>
        </w:rPr>
        <w:t xml:space="preserve">implementation of the </w:t>
      </w:r>
      <w:r w:rsidR="00545194" w:rsidRPr="00481EBA">
        <w:rPr>
          <w:rFonts w:ascii="Times New Roman" w:hAnsi="Times New Roman" w:cs="Times New Roman"/>
          <w:i/>
          <w:sz w:val="24"/>
          <w:szCs w:val="24"/>
          <w:lang w:val="en-US"/>
        </w:rPr>
        <w:t>global compact on refu</w:t>
      </w:r>
      <w:r w:rsidR="00B670AF" w:rsidRPr="00481EBA">
        <w:rPr>
          <w:rFonts w:ascii="Times New Roman" w:hAnsi="Times New Roman" w:cs="Times New Roman"/>
          <w:i/>
          <w:sz w:val="24"/>
          <w:szCs w:val="24"/>
          <w:lang w:val="en-US"/>
        </w:rPr>
        <w:t>gees</w:t>
      </w:r>
      <w:r w:rsidR="00B670AF" w:rsidRPr="00481EBA">
        <w:rPr>
          <w:rFonts w:ascii="Times New Roman" w:hAnsi="Times New Roman" w:cs="Times New Roman"/>
          <w:sz w:val="24"/>
          <w:szCs w:val="24"/>
          <w:lang w:val="en-US"/>
        </w:rPr>
        <w:t xml:space="preserve"> and the </w:t>
      </w:r>
      <w:r w:rsidR="00B670AF" w:rsidRPr="00481EBA">
        <w:rPr>
          <w:rFonts w:ascii="Times New Roman" w:hAnsi="Times New Roman" w:cs="Times New Roman"/>
          <w:i/>
          <w:color w:val="222222"/>
          <w:sz w:val="24"/>
          <w:szCs w:val="24"/>
        </w:rPr>
        <w:t>global compact for safe, orderly and regular migration</w:t>
      </w:r>
      <w:r w:rsidR="00B670AF" w:rsidRPr="00481EBA">
        <w:rPr>
          <w:rFonts w:ascii="Times New Roman" w:hAnsi="Times New Roman" w:cs="Times New Roman"/>
          <w:color w:val="222222"/>
          <w:sz w:val="24"/>
          <w:szCs w:val="24"/>
        </w:rPr>
        <w:t xml:space="preserve">, </w:t>
      </w:r>
      <w:r w:rsidR="005937EE" w:rsidRPr="00481EBA">
        <w:rPr>
          <w:rFonts w:ascii="Times New Roman" w:hAnsi="Times New Roman" w:cs="Times New Roman"/>
          <w:color w:val="222222"/>
          <w:sz w:val="24"/>
          <w:szCs w:val="24"/>
        </w:rPr>
        <w:t xml:space="preserve"> </w:t>
      </w:r>
      <w:r w:rsidR="009D4198">
        <w:rPr>
          <w:rFonts w:ascii="Times New Roman" w:hAnsi="Times New Roman" w:cs="Times New Roman"/>
          <w:color w:val="222222"/>
          <w:sz w:val="24"/>
          <w:szCs w:val="24"/>
        </w:rPr>
        <w:t xml:space="preserve">due to be adopted at the end of 2018, </w:t>
      </w:r>
      <w:r w:rsidR="00B01435">
        <w:rPr>
          <w:rFonts w:ascii="Times New Roman" w:hAnsi="Times New Roman" w:cs="Times New Roman"/>
          <w:color w:val="222222"/>
          <w:sz w:val="24"/>
          <w:szCs w:val="24"/>
        </w:rPr>
        <w:t xml:space="preserve">for example </w:t>
      </w:r>
      <w:r w:rsidR="00A761FB" w:rsidRPr="00481EBA">
        <w:rPr>
          <w:rFonts w:ascii="Times New Roman" w:hAnsi="Times New Roman" w:cs="Times New Roman"/>
          <w:color w:val="222222"/>
          <w:sz w:val="24"/>
          <w:szCs w:val="24"/>
        </w:rPr>
        <w:t>through the establishment of parliamentary oversight mechanism</w:t>
      </w:r>
      <w:r w:rsidR="00A3216C" w:rsidRPr="00481EBA">
        <w:rPr>
          <w:rFonts w:ascii="Times New Roman" w:hAnsi="Times New Roman" w:cs="Times New Roman"/>
          <w:color w:val="222222"/>
          <w:sz w:val="24"/>
          <w:szCs w:val="24"/>
        </w:rPr>
        <w:t>s</w:t>
      </w:r>
      <w:r w:rsidR="00497450">
        <w:rPr>
          <w:rFonts w:ascii="Times New Roman" w:hAnsi="Times New Roman" w:cs="Times New Roman"/>
          <w:color w:val="222222"/>
          <w:sz w:val="24"/>
          <w:szCs w:val="24"/>
        </w:rPr>
        <w:t>;</w:t>
      </w:r>
    </w:p>
    <w:p w14:paraId="35C9FF64" w14:textId="77777777" w:rsidR="00497450" w:rsidRDefault="00497450" w:rsidP="00497450">
      <w:pPr>
        <w:pStyle w:val="Lijstalinea"/>
        <w:spacing w:after="0" w:line="240" w:lineRule="auto"/>
        <w:ind w:left="547"/>
        <w:jc w:val="both"/>
        <w:rPr>
          <w:rFonts w:ascii="Times New Roman" w:hAnsi="Times New Roman" w:cs="Times New Roman"/>
          <w:sz w:val="24"/>
          <w:szCs w:val="24"/>
          <w:u w:val="single"/>
          <w:lang w:val="en-US"/>
        </w:rPr>
      </w:pPr>
    </w:p>
    <w:p w14:paraId="4A010B47" w14:textId="6E6ED385" w:rsidR="003A73F8" w:rsidRPr="003A73F8" w:rsidRDefault="00FD5828" w:rsidP="003A73F8">
      <w:pPr>
        <w:pStyle w:val="Lijstalinea"/>
        <w:numPr>
          <w:ilvl w:val="0"/>
          <w:numId w:val="6"/>
        </w:numPr>
        <w:spacing w:after="0" w:line="240" w:lineRule="auto"/>
        <w:ind w:left="547" w:hanging="547"/>
        <w:jc w:val="both"/>
        <w:rPr>
          <w:rFonts w:ascii="Times New Roman" w:hAnsi="Times New Roman" w:cs="Times New Roman"/>
          <w:sz w:val="24"/>
          <w:szCs w:val="24"/>
          <w:u w:val="single"/>
          <w:lang w:val="en-US"/>
        </w:rPr>
      </w:pPr>
      <w:r w:rsidRPr="0084380E">
        <w:rPr>
          <w:rFonts w:ascii="Times New Roman" w:hAnsi="Times New Roman" w:cs="Times New Roman"/>
          <w:sz w:val="24"/>
          <w:szCs w:val="24"/>
          <w:u w:val="single"/>
          <w:lang w:val="en-US"/>
        </w:rPr>
        <w:t>Urges</w:t>
      </w:r>
      <w:r w:rsidRPr="0084380E">
        <w:rPr>
          <w:rFonts w:ascii="Times New Roman" w:hAnsi="Times New Roman" w:cs="Times New Roman"/>
          <w:sz w:val="24"/>
          <w:szCs w:val="24"/>
          <w:lang w:val="en-US"/>
        </w:rPr>
        <w:t xml:space="preserve"> OSCE participating States to </w:t>
      </w:r>
      <w:r w:rsidR="00D67F74" w:rsidRPr="0084380E">
        <w:rPr>
          <w:rFonts w:ascii="Times New Roman" w:hAnsi="Times New Roman" w:cs="Times New Roman"/>
          <w:sz w:val="24"/>
          <w:szCs w:val="24"/>
          <w:lang w:val="en-US"/>
        </w:rPr>
        <w:t xml:space="preserve">implement </w:t>
      </w:r>
      <w:r w:rsidR="00E470C1">
        <w:rPr>
          <w:rFonts w:ascii="Times New Roman" w:hAnsi="Times New Roman" w:cs="Times New Roman"/>
          <w:sz w:val="24"/>
          <w:szCs w:val="24"/>
          <w:lang w:val="en-US"/>
        </w:rPr>
        <w:t xml:space="preserve">adapted </w:t>
      </w:r>
      <w:r w:rsidR="00D67F74" w:rsidRPr="0084380E">
        <w:rPr>
          <w:rFonts w:ascii="Times New Roman" w:hAnsi="Times New Roman" w:cs="Times New Roman"/>
          <w:sz w:val="24"/>
          <w:szCs w:val="24"/>
          <w:lang w:val="en-US"/>
        </w:rPr>
        <w:t>reception framework</w:t>
      </w:r>
      <w:r w:rsidR="00DC58F8">
        <w:rPr>
          <w:rFonts w:ascii="Times New Roman" w:hAnsi="Times New Roman" w:cs="Times New Roman"/>
          <w:sz w:val="24"/>
          <w:szCs w:val="24"/>
          <w:lang w:val="en-US"/>
        </w:rPr>
        <w:t>s</w:t>
      </w:r>
      <w:r w:rsidR="00D67F74" w:rsidRPr="0084380E">
        <w:rPr>
          <w:rFonts w:ascii="Times New Roman" w:hAnsi="Times New Roman" w:cs="Times New Roman"/>
          <w:sz w:val="24"/>
          <w:szCs w:val="24"/>
          <w:lang w:val="en-US"/>
        </w:rPr>
        <w:t xml:space="preserve"> for unaccompanied </w:t>
      </w:r>
      <w:r w:rsidR="0018398B">
        <w:rPr>
          <w:rFonts w:ascii="Times New Roman" w:hAnsi="Times New Roman" w:cs="Times New Roman"/>
          <w:sz w:val="24"/>
          <w:szCs w:val="24"/>
          <w:lang w:val="en-US"/>
        </w:rPr>
        <w:t xml:space="preserve">minors which </w:t>
      </w:r>
      <w:r w:rsidR="00DC58F8">
        <w:rPr>
          <w:rFonts w:ascii="Times New Roman" w:hAnsi="Times New Roman" w:cs="Times New Roman"/>
          <w:sz w:val="24"/>
          <w:szCs w:val="24"/>
          <w:lang w:val="en-US"/>
        </w:rPr>
        <w:t>take</w:t>
      </w:r>
      <w:r w:rsidR="00E470C1">
        <w:rPr>
          <w:rFonts w:ascii="Times New Roman" w:hAnsi="Times New Roman" w:cs="Times New Roman"/>
          <w:sz w:val="24"/>
          <w:szCs w:val="24"/>
          <w:lang w:val="en-US"/>
        </w:rPr>
        <w:t xml:space="preserve"> into account </w:t>
      </w:r>
      <w:r w:rsidR="008159AA" w:rsidRPr="0084380E">
        <w:rPr>
          <w:rFonts w:ascii="Times New Roman" w:hAnsi="Times New Roman" w:cs="Times New Roman"/>
          <w:sz w:val="24"/>
          <w:szCs w:val="24"/>
          <w:lang w:val="en-US"/>
        </w:rPr>
        <w:t xml:space="preserve">their </w:t>
      </w:r>
      <w:r w:rsidR="00D44422">
        <w:rPr>
          <w:rFonts w:ascii="Times New Roman" w:hAnsi="Times New Roman" w:cs="Times New Roman"/>
          <w:sz w:val="24"/>
          <w:szCs w:val="24"/>
          <w:lang w:val="en-US"/>
        </w:rPr>
        <w:t xml:space="preserve">specific needs (for example through </w:t>
      </w:r>
      <w:r w:rsidR="00EF2D8D">
        <w:rPr>
          <w:rFonts w:ascii="Times New Roman" w:hAnsi="Times New Roman" w:cs="Times New Roman"/>
          <w:sz w:val="24"/>
          <w:szCs w:val="24"/>
          <w:lang w:val="en-US"/>
        </w:rPr>
        <w:t>s</w:t>
      </w:r>
      <w:r w:rsidR="00AE2021" w:rsidRPr="0084380E">
        <w:rPr>
          <w:rFonts w:ascii="Times New Roman" w:hAnsi="Times New Roman" w:cs="Times New Roman"/>
          <w:sz w:val="24"/>
          <w:szCs w:val="24"/>
          <w:lang w:val="en-US"/>
        </w:rPr>
        <w:t xml:space="preserve">pecialized facilities for </w:t>
      </w:r>
      <w:r w:rsidR="005315BA" w:rsidRPr="0084380E">
        <w:rPr>
          <w:rFonts w:ascii="Times New Roman" w:hAnsi="Times New Roman" w:cs="Times New Roman"/>
          <w:sz w:val="24"/>
          <w:szCs w:val="24"/>
          <w:lang w:val="en-US"/>
        </w:rPr>
        <w:t>pregnant</w:t>
      </w:r>
      <w:r w:rsidR="00AE2021" w:rsidRPr="0084380E">
        <w:rPr>
          <w:rFonts w:ascii="Times New Roman" w:hAnsi="Times New Roman" w:cs="Times New Roman"/>
          <w:sz w:val="24"/>
          <w:szCs w:val="24"/>
          <w:lang w:val="en-US"/>
        </w:rPr>
        <w:t xml:space="preserve"> girls</w:t>
      </w:r>
      <w:r w:rsidR="00B97846" w:rsidRPr="00CF385F">
        <w:rPr>
          <w:rFonts w:ascii="Times New Roman" w:hAnsi="Times New Roman" w:cs="Times New Roman"/>
          <w:sz w:val="24"/>
          <w:szCs w:val="24"/>
          <w:lang w:val="en-US"/>
        </w:rPr>
        <w:t>)</w:t>
      </w:r>
      <w:r w:rsidR="0049618B">
        <w:rPr>
          <w:rFonts w:ascii="Times New Roman" w:hAnsi="Times New Roman" w:cs="Times New Roman"/>
          <w:sz w:val="24"/>
          <w:szCs w:val="24"/>
          <w:lang w:val="en-US"/>
        </w:rPr>
        <w:t>;</w:t>
      </w:r>
      <w:r w:rsidR="00B97846" w:rsidRPr="00CF385F">
        <w:rPr>
          <w:rFonts w:ascii="Times New Roman" w:hAnsi="Times New Roman" w:cs="Times New Roman"/>
          <w:sz w:val="24"/>
          <w:szCs w:val="24"/>
          <w:lang w:val="en-US"/>
        </w:rPr>
        <w:t xml:space="preserve"> </w:t>
      </w:r>
      <w:r w:rsidR="001B2007" w:rsidRPr="00CF385F">
        <w:rPr>
          <w:rFonts w:ascii="Times New Roman" w:hAnsi="Times New Roman" w:cs="Times New Roman"/>
          <w:sz w:val="24"/>
          <w:szCs w:val="24"/>
          <w:lang w:val="en-US"/>
        </w:rPr>
        <w:t>their gender</w:t>
      </w:r>
      <w:r w:rsidR="0049618B">
        <w:rPr>
          <w:rFonts w:ascii="Times New Roman" w:hAnsi="Times New Roman" w:cs="Times New Roman"/>
          <w:sz w:val="24"/>
          <w:szCs w:val="24"/>
          <w:lang w:val="en-US"/>
        </w:rPr>
        <w:t>;</w:t>
      </w:r>
      <w:r w:rsidR="001B2007" w:rsidRPr="00CF385F">
        <w:rPr>
          <w:rFonts w:ascii="Times New Roman" w:hAnsi="Times New Roman" w:cs="Times New Roman"/>
          <w:sz w:val="24"/>
          <w:szCs w:val="24"/>
          <w:lang w:val="en-US"/>
        </w:rPr>
        <w:t xml:space="preserve"> </w:t>
      </w:r>
      <w:r w:rsidR="00653A37" w:rsidRPr="00CF385F">
        <w:rPr>
          <w:rFonts w:ascii="Times New Roman" w:hAnsi="Times New Roman" w:cs="Times New Roman"/>
          <w:sz w:val="24"/>
          <w:szCs w:val="24"/>
          <w:lang w:val="en-US"/>
        </w:rPr>
        <w:t>their</w:t>
      </w:r>
      <w:r w:rsidR="00653A37">
        <w:rPr>
          <w:rFonts w:ascii="Times New Roman" w:hAnsi="Times New Roman" w:cs="Times New Roman"/>
          <w:sz w:val="24"/>
          <w:szCs w:val="24"/>
          <w:lang w:val="en-US"/>
        </w:rPr>
        <w:t xml:space="preserve"> </w:t>
      </w:r>
      <w:r w:rsidR="008159AA" w:rsidRPr="0084380E">
        <w:rPr>
          <w:rFonts w:ascii="Times New Roman" w:hAnsi="Times New Roman" w:cs="Times New Roman"/>
          <w:sz w:val="24"/>
          <w:szCs w:val="24"/>
          <w:lang w:val="en-US"/>
        </w:rPr>
        <w:t xml:space="preserve">age </w:t>
      </w:r>
      <w:r w:rsidR="00653A37">
        <w:rPr>
          <w:rFonts w:ascii="Times New Roman" w:hAnsi="Times New Roman" w:cs="Times New Roman"/>
          <w:sz w:val="24"/>
          <w:szCs w:val="24"/>
          <w:lang w:val="en-US"/>
        </w:rPr>
        <w:t>but</w:t>
      </w:r>
      <w:r w:rsidR="008159AA" w:rsidRPr="0084380E">
        <w:rPr>
          <w:rFonts w:ascii="Times New Roman" w:hAnsi="Times New Roman" w:cs="Times New Roman"/>
          <w:sz w:val="24"/>
          <w:szCs w:val="24"/>
          <w:lang w:val="en-US"/>
        </w:rPr>
        <w:t xml:space="preserve"> also their level of dependency</w:t>
      </w:r>
      <w:r w:rsidR="00653A37">
        <w:rPr>
          <w:rFonts w:ascii="Times New Roman" w:hAnsi="Times New Roman" w:cs="Times New Roman"/>
          <w:sz w:val="24"/>
          <w:szCs w:val="24"/>
          <w:lang w:val="en-US"/>
        </w:rPr>
        <w:t xml:space="preserve">; </w:t>
      </w:r>
      <w:r w:rsidR="00AE2021" w:rsidRPr="0084380E">
        <w:rPr>
          <w:rFonts w:ascii="Times New Roman" w:hAnsi="Times New Roman" w:cs="Times New Roman"/>
          <w:sz w:val="24"/>
          <w:szCs w:val="24"/>
          <w:lang w:val="en-US"/>
        </w:rPr>
        <w:t xml:space="preserve">which prioritize foster care </w:t>
      </w:r>
      <w:r w:rsidR="00A61170">
        <w:rPr>
          <w:rFonts w:ascii="Times New Roman" w:hAnsi="Times New Roman" w:cs="Times New Roman"/>
          <w:sz w:val="24"/>
          <w:szCs w:val="24"/>
          <w:lang w:val="en-US"/>
        </w:rPr>
        <w:t>and small reception structures</w:t>
      </w:r>
      <w:r w:rsidR="00A61170" w:rsidRPr="0084380E">
        <w:rPr>
          <w:rFonts w:ascii="Times New Roman" w:hAnsi="Times New Roman" w:cs="Times New Roman"/>
          <w:sz w:val="24"/>
          <w:szCs w:val="24"/>
          <w:lang w:val="en-US"/>
        </w:rPr>
        <w:t xml:space="preserve"> </w:t>
      </w:r>
      <w:r w:rsidR="005E275F">
        <w:rPr>
          <w:rFonts w:ascii="Times New Roman" w:hAnsi="Times New Roman" w:cs="Times New Roman"/>
          <w:sz w:val="24"/>
          <w:szCs w:val="24"/>
          <w:lang w:val="en-US"/>
        </w:rPr>
        <w:t>over large reception centres</w:t>
      </w:r>
      <w:r w:rsidR="00653A37">
        <w:rPr>
          <w:rFonts w:ascii="Times New Roman" w:hAnsi="Times New Roman" w:cs="Times New Roman"/>
          <w:sz w:val="24"/>
          <w:szCs w:val="24"/>
          <w:lang w:val="en-US"/>
        </w:rPr>
        <w:t xml:space="preserve">; </w:t>
      </w:r>
      <w:r w:rsidR="00AE2021" w:rsidRPr="0084380E">
        <w:rPr>
          <w:rFonts w:ascii="Times New Roman" w:hAnsi="Times New Roman" w:cs="Times New Roman"/>
          <w:sz w:val="24"/>
          <w:szCs w:val="24"/>
          <w:lang w:val="en-US"/>
        </w:rPr>
        <w:t xml:space="preserve">and which </w:t>
      </w:r>
      <w:r w:rsidR="00C135EE" w:rsidRPr="0084380E">
        <w:rPr>
          <w:rFonts w:ascii="Times New Roman" w:hAnsi="Times New Roman" w:cs="Times New Roman"/>
          <w:sz w:val="24"/>
          <w:szCs w:val="24"/>
          <w:lang w:val="en-US"/>
        </w:rPr>
        <w:t xml:space="preserve">aim to provide </w:t>
      </w:r>
      <w:r w:rsidR="00D87627" w:rsidRPr="0084380E">
        <w:rPr>
          <w:rFonts w:ascii="Times New Roman" w:hAnsi="Times New Roman" w:cs="Times New Roman"/>
          <w:sz w:val="24"/>
          <w:szCs w:val="24"/>
          <w:lang w:val="en-US"/>
        </w:rPr>
        <w:t xml:space="preserve">them with </w:t>
      </w:r>
      <w:r w:rsidR="00FD752B">
        <w:rPr>
          <w:rFonts w:ascii="Times New Roman" w:hAnsi="Times New Roman" w:cs="Times New Roman"/>
          <w:sz w:val="24"/>
          <w:szCs w:val="24"/>
          <w:lang w:val="en-US"/>
        </w:rPr>
        <w:t xml:space="preserve">greater </w:t>
      </w:r>
      <w:r w:rsidR="00D87627" w:rsidRPr="0084380E">
        <w:rPr>
          <w:rFonts w:ascii="Times New Roman" w:hAnsi="Times New Roman" w:cs="Times New Roman"/>
          <w:sz w:val="24"/>
          <w:szCs w:val="24"/>
          <w:lang w:val="en-US"/>
        </w:rPr>
        <w:t xml:space="preserve">autonomy </w:t>
      </w:r>
      <w:r w:rsidR="00704E44" w:rsidRPr="0084380E">
        <w:rPr>
          <w:rFonts w:ascii="Times New Roman" w:hAnsi="Times New Roman" w:cs="Times New Roman"/>
          <w:sz w:val="24"/>
          <w:szCs w:val="24"/>
          <w:lang w:val="en-US"/>
        </w:rPr>
        <w:t xml:space="preserve">and </w:t>
      </w:r>
      <w:r w:rsidR="00144C56" w:rsidRPr="0084380E">
        <w:rPr>
          <w:rFonts w:ascii="Times New Roman" w:hAnsi="Times New Roman" w:cs="Times New Roman"/>
          <w:sz w:val="24"/>
          <w:szCs w:val="24"/>
          <w:lang w:val="en-US"/>
        </w:rPr>
        <w:t>life skills;</w:t>
      </w:r>
    </w:p>
    <w:p w14:paraId="04B61E52" w14:textId="77777777" w:rsidR="003A73F8" w:rsidRDefault="003A73F8" w:rsidP="003A73F8">
      <w:pPr>
        <w:pStyle w:val="Lijstalinea"/>
        <w:spacing w:after="0" w:line="240" w:lineRule="auto"/>
        <w:ind w:left="547"/>
        <w:jc w:val="both"/>
        <w:rPr>
          <w:rFonts w:ascii="Times New Roman" w:hAnsi="Times New Roman" w:cs="Times New Roman"/>
          <w:sz w:val="24"/>
          <w:szCs w:val="24"/>
          <w:u w:val="single"/>
          <w:lang w:val="en-US"/>
        </w:rPr>
      </w:pPr>
    </w:p>
    <w:p w14:paraId="15B0DA7E" w14:textId="168A1D77" w:rsidR="003A73F8" w:rsidRPr="00D327AD" w:rsidRDefault="00F17E86" w:rsidP="003A73F8">
      <w:pPr>
        <w:pStyle w:val="Lijstalinea"/>
        <w:numPr>
          <w:ilvl w:val="0"/>
          <w:numId w:val="6"/>
        </w:numPr>
        <w:spacing w:after="0" w:line="240" w:lineRule="auto"/>
        <w:ind w:left="547" w:hanging="547"/>
        <w:jc w:val="both"/>
        <w:rPr>
          <w:rFonts w:ascii="Times New Roman" w:hAnsi="Times New Roman" w:cs="Times New Roman"/>
          <w:sz w:val="24"/>
          <w:szCs w:val="24"/>
          <w:u w:val="single"/>
          <w:lang w:val="en-US"/>
        </w:rPr>
      </w:pPr>
      <w:r w:rsidRPr="00D327AD">
        <w:rPr>
          <w:rFonts w:ascii="Times New Roman" w:hAnsi="Times New Roman" w:cs="Times New Roman"/>
          <w:sz w:val="24"/>
          <w:szCs w:val="24"/>
          <w:u w:val="single"/>
          <w:lang w:val="en-US"/>
        </w:rPr>
        <w:t>Stresses</w:t>
      </w:r>
      <w:r w:rsidRPr="00D327AD">
        <w:rPr>
          <w:rFonts w:ascii="Times New Roman" w:hAnsi="Times New Roman" w:cs="Times New Roman"/>
          <w:sz w:val="24"/>
          <w:szCs w:val="24"/>
          <w:lang w:val="en-US"/>
        </w:rPr>
        <w:t xml:space="preserve"> the importance for OSCE participating States to provide </w:t>
      </w:r>
      <w:r w:rsidR="00E51295" w:rsidRPr="00D327AD">
        <w:rPr>
          <w:rFonts w:ascii="Times New Roman" w:hAnsi="Times New Roman" w:cs="Times New Roman"/>
          <w:sz w:val="24"/>
          <w:szCs w:val="24"/>
          <w:lang w:val="en-US"/>
        </w:rPr>
        <w:t xml:space="preserve">to all unaccompanied minors </w:t>
      </w:r>
      <w:r w:rsidRPr="00D327AD">
        <w:rPr>
          <w:rFonts w:ascii="Times New Roman" w:hAnsi="Times New Roman" w:cs="Times New Roman"/>
          <w:sz w:val="24"/>
          <w:szCs w:val="24"/>
          <w:lang w:val="en-US"/>
        </w:rPr>
        <w:t>quality and comprehensive information</w:t>
      </w:r>
      <w:r w:rsidR="003A73F8" w:rsidRPr="00D327AD">
        <w:rPr>
          <w:rFonts w:ascii="Times New Roman" w:hAnsi="Times New Roman" w:cs="Times New Roman"/>
          <w:sz w:val="24"/>
          <w:szCs w:val="24"/>
          <w:lang w:val="en-US"/>
        </w:rPr>
        <w:t xml:space="preserve">, </w:t>
      </w:r>
      <w:r w:rsidR="00567BAB" w:rsidRPr="00D327AD">
        <w:rPr>
          <w:rFonts w:ascii="Times New Roman" w:hAnsi="Times New Roman" w:cs="Times New Roman"/>
          <w:sz w:val="24"/>
          <w:szCs w:val="24"/>
          <w:lang w:val="en-US"/>
        </w:rPr>
        <w:t xml:space="preserve">including proper access to their personal information and personal files, </w:t>
      </w:r>
      <w:r w:rsidRPr="00D327AD">
        <w:rPr>
          <w:rFonts w:ascii="Times New Roman" w:hAnsi="Times New Roman" w:cs="Times New Roman"/>
          <w:sz w:val="24"/>
          <w:szCs w:val="24"/>
          <w:lang w:val="en-US"/>
        </w:rPr>
        <w:t xml:space="preserve">as well as expert guidance and legal advice, including by appointing </w:t>
      </w:r>
      <w:r w:rsidR="00407945" w:rsidRPr="00D327AD">
        <w:rPr>
          <w:rFonts w:ascii="Times New Roman" w:hAnsi="Times New Roman" w:cs="Times New Roman"/>
          <w:sz w:val="24"/>
          <w:szCs w:val="24"/>
          <w:lang w:val="en-US"/>
        </w:rPr>
        <w:t xml:space="preserve">at the earliest stage possible </w:t>
      </w:r>
      <w:r w:rsidRPr="00D327AD">
        <w:rPr>
          <w:rFonts w:ascii="Times New Roman" w:hAnsi="Times New Roman" w:cs="Times New Roman"/>
          <w:sz w:val="24"/>
          <w:szCs w:val="24"/>
          <w:lang w:val="en-US"/>
        </w:rPr>
        <w:t xml:space="preserve">a qualified legal guardian with specific knowledge in the field </w:t>
      </w:r>
      <w:r w:rsidR="00851B19" w:rsidRPr="00D327AD">
        <w:rPr>
          <w:rFonts w:ascii="Times New Roman" w:hAnsi="Times New Roman" w:cs="Times New Roman"/>
          <w:sz w:val="24"/>
          <w:szCs w:val="24"/>
          <w:lang w:val="en-US"/>
        </w:rPr>
        <w:t>of migration</w:t>
      </w:r>
      <w:r w:rsidR="0057238C" w:rsidRPr="00D327AD">
        <w:rPr>
          <w:rFonts w:ascii="Times New Roman" w:hAnsi="Times New Roman" w:cs="Times New Roman"/>
          <w:sz w:val="24"/>
          <w:szCs w:val="24"/>
          <w:lang w:val="en-US"/>
        </w:rPr>
        <w:t xml:space="preserve">, </w:t>
      </w:r>
      <w:r w:rsidRPr="00D327AD">
        <w:rPr>
          <w:rFonts w:ascii="Times New Roman" w:hAnsi="Times New Roman" w:cs="Times New Roman"/>
          <w:sz w:val="24"/>
          <w:szCs w:val="24"/>
          <w:lang w:val="en-US"/>
        </w:rPr>
        <w:t xml:space="preserve">asylum procedures </w:t>
      </w:r>
      <w:r w:rsidR="0048255D" w:rsidRPr="00D327AD">
        <w:rPr>
          <w:rFonts w:ascii="Times New Roman" w:hAnsi="Times New Roman" w:cs="Times New Roman"/>
          <w:sz w:val="24"/>
          <w:szCs w:val="24"/>
          <w:lang w:val="en-US"/>
        </w:rPr>
        <w:t xml:space="preserve">and </w:t>
      </w:r>
      <w:r w:rsidRPr="00D327AD">
        <w:rPr>
          <w:rFonts w:ascii="Times New Roman" w:hAnsi="Times New Roman" w:cs="Times New Roman"/>
          <w:sz w:val="24"/>
          <w:szCs w:val="24"/>
          <w:lang w:val="en-US"/>
        </w:rPr>
        <w:t>child protection who can assist the minor in every step</w:t>
      </w:r>
      <w:r w:rsidR="003A73F8" w:rsidRPr="00D327AD">
        <w:rPr>
          <w:rFonts w:ascii="Times New Roman" w:hAnsi="Times New Roman" w:cs="Times New Roman"/>
          <w:sz w:val="24"/>
          <w:szCs w:val="24"/>
          <w:lang w:val="en-US"/>
        </w:rPr>
        <w:t xml:space="preserve"> and</w:t>
      </w:r>
      <w:r w:rsidRPr="00D327AD">
        <w:rPr>
          <w:rFonts w:ascii="Times New Roman" w:hAnsi="Times New Roman" w:cs="Times New Roman"/>
          <w:sz w:val="24"/>
          <w:szCs w:val="24"/>
          <w:lang w:val="en-US"/>
        </w:rPr>
        <w:t xml:space="preserve"> take the necessary decisions according to the minor’s best interests</w:t>
      </w:r>
      <w:r w:rsidR="001C2EB8">
        <w:rPr>
          <w:rFonts w:ascii="Times New Roman" w:hAnsi="Times New Roman" w:cs="Times New Roman"/>
          <w:sz w:val="24"/>
          <w:szCs w:val="24"/>
          <w:lang w:val="en-US"/>
        </w:rPr>
        <w:t>;</w:t>
      </w:r>
      <w:r w:rsidR="003A73F8" w:rsidRPr="00D327AD">
        <w:rPr>
          <w:rFonts w:ascii="Times New Roman" w:hAnsi="Times New Roman" w:cs="Times New Roman"/>
          <w:sz w:val="24"/>
          <w:szCs w:val="24"/>
          <w:lang w:val="en-US"/>
        </w:rPr>
        <w:t xml:space="preserve"> </w:t>
      </w:r>
    </w:p>
    <w:p w14:paraId="6782D100" w14:textId="77777777" w:rsidR="003A73F8" w:rsidRPr="003A73F8" w:rsidRDefault="003A73F8" w:rsidP="003A73F8">
      <w:pPr>
        <w:pStyle w:val="Lijstalinea"/>
        <w:spacing w:after="0" w:line="240" w:lineRule="auto"/>
        <w:ind w:left="547"/>
        <w:jc w:val="both"/>
        <w:rPr>
          <w:rFonts w:ascii="Times New Roman" w:hAnsi="Times New Roman" w:cs="Times New Roman"/>
          <w:sz w:val="24"/>
          <w:szCs w:val="24"/>
          <w:u w:val="single"/>
          <w:lang w:val="en-US"/>
        </w:rPr>
      </w:pPr>
    </w:p>
    <w:p w14:paraId="18EBFCAB" w14:textId="77777777" w:rsidR="00D946D7" w:rsidRDefault="00D946D7" w:rsidP="00D946D7">
      <w:pPr>
        <w:pStyle w:val="Lijstalinea"/>
        <w:numPr>
          <w:ilvl w:val="0"/>
          <w:numId w:val="6"/>
        </w:numPr>
        <w:spacing w:after="0" w:line="240" w:lineRule="auto"/>
        <w:ind w:left="547" w:hanging="547"/>
        <w:jc w:val="both"/>
        <w:rPr>
          <w:rFonts w:ascii="Times New Roman" w:hAnsi="Times New Roman" w:cs="Times New Roman"/>
          <w:sz w:val="24"/>
          <w:szCs w:val="24"/>
          <w:lang w:val="en-US"/>
        </w:rPr>
      </w:pPr>
      <w:r>
        <w:rPr>
          <w:rFonts w:ascii="Times New Roman" w:hAnsi="Times New Roman" w:cs="Times New Roman"/>
          <w:sz w:val="24"/>
          <w:szCs w:val="24"/>
          <w:u w:val="single"/>
          <w:lang w:val="en-US"/>
        </w:rPr>
        <w:t>Reiterates</w:t>
      </w:r>
      <w:r w:rsidRPr="00434A50">
        <w:rPr>
          <w:rFonts w:ascii="Times New Roman" w:hAnsi="Times New Roman" w:cs="Times New Roman"/>
          <w:sz w:val="24"/>
          <w:szCs w:val="24"/>
          <w:lang w:val="en-US"/>
        </w:rPr>
        <w:t xml:space="preserve"> the call for OSCE participating States to </w:t>
      </w:r>
      <w:r>
        <w:rPr>
          <w:rFonts w:ascii="Times New Roman" w:hAnsi="Times New Roman" w:cs="Times New Roman"/>
          <w:sz w:val="24"/>
          <w:szCs w:val="24"/>
          <w:lang w:val="en-US"/>
        </w:rPr>
        <w:t>better co-ordinate their procedures and harmonize their guidelines with respect to minors, keeping the minor’s safety and best interests in mind, and with a view to achieving:</w:t>
      </w:r>
    </w:p>
    <w:p w14:paraId="12036F5C" w14:textId="47A3AEFA" w:rsidR="00371751" w:rsidRDefault="00371751" w:rsidP="00371751">
      <w:pPr>
        <w:pStyle w:val="Lijstalinea"/>
        <w:numPr>
          <w:ilvl w:val="1"/>
          <w:numId w:val="6"/>
        </w:numPr>
        <w:spacing w:after="0" w:line="240" w:lineRule="auto"/>
        <w:ind w:left="907"/>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D946D7" w:rsidRPr="003277B3">
        <w:rPr>
          <w:rFonts w:ascii="Times New Roman" w:hAnsi="Times New Roman" w:cs="Times New Roman"/>
          <w:sz w:val="24"/>
          <w:szCs w:val="24"/>
          <w:lang w:val="en-US"/>
        </w:rPr>
        <w:t>reater</w:t>
      </w:r>
      <w:r w:rsidR="008A2F29">
        <w:rPr>
          <w:rFonts w:ascii="Times New Roman" w:hAnsi="Times New Roman" w:cs="Times New Roman"/>
          <w:sz w:val="24"/>
          <w:szCs w:val="24"/>
          <w:lang w:val="en-US"/>
        </w:rPr>
        <w:t xml:space="preserve"> uniformity with respect to age determination </w:t>
      </w:r>
      <w:r w:rsidR="00D946D7" w:rsidRPr="003277B3">
        <w:rPr>
          <w:rFonts w:ascii="Times New Roman" w:hAnsi="Times New Roman" w:cs="Times New Roman"/>
          <w:sz w:val="24"/>
          <w:szCs w:val="24"/>
          <w:lang w:val="en-US"/>
        </w:rPr>
        <w:t>methods</w:t>
      </w:r>
      <w:r w:rsidR="00166456" w:rsidRPr="003277B3">
        <w:rPr>
          <w:rFonts w:ascii="Times New Roman" w:hAnsi="Times New Roman" w:cs="Times New Roman"/>
          <w:sz w:val="24"/>
          <w:szCs w:val="24"/>
          <w:lang w:val="en-US"/>
        </w:rPr>
        <w:t>, based on a combination of medical and supplementary psycho-social and developmental examinations</w:t>
      </w:r>
      <w:r w:rsidR="00D946D7" w:rsidRPr="003277B3">
        <w:rPr>
          <w:rFonts w:ascii="Times New Roman" w:hAnsi="Times New Roman" w:cs="Times New Roman"/>
          <w:sz w:val="24"/>
          <w:szCs w:val="24"/>
          <w:lang w:val="en-US"/>
        </w:rPr>
        <w:t>;</w:t>
      </w:r>
    </w:p>
    <w:p w14:paraId="765506A6" w14:textId="3AD4662F" w:rsidR="00D946D7" w:rsidRPr="00371751" w:rsidRDefault="00371751" w:rsidP="00371751">
      <w:pPr>
        <w:pStyle w:val="Lijstalinea"/>
        <w:numPr>
          <w:ilvl w:val="1"/>
          <w:numId w:val="6"/>
        </w:numPr>
        <w:spacing w:after="0" w:line="240" w:lineRule="auto"/>
        <w:ind w:left="907"/>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D946D7" w:rsidRPr="00371751">
        <w:rPr>
          <w:rFonts w:ascii="Times New Roman" w:hAnsi="Times New Roman" w:cs="Times New Roman"/>
          <w:sz w:val="24"/>
          <w:szCs w:val="24"/>
          <w:lang w:val="en-US"/>
        </w:rPr>
        <w:t>etter exchange of information on minors in transit between the various countries concerned;</w:t>
      </w:r>
    </w:p>
    <w:p w14:paraId="36ED00B9" w14:textId="7FA728ED" w:rsidR="00D946D7" w:rsidRDefault="00371751" w:rsidP="00371751">
      <w:pPr>
        <w:pStyle w:val="Lijstalinea"/>
        <w:numPr>
          <w:ilvl w:val="1"/>
          <w:numId w:val="6"/>
        </w:numPr>
        <w:spacing w:after="0" w:line="240" w:lineRule="auto"/>
        <w:ind w:left="907"/>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D946D7">
        <w:rPr>
          <w:rFonts w:ascii="Times New Roman" w:hAnsi="Times New Roman" w:cs="Times New Roman"/>
          <w:sz w:val="24"/>
          <w:szCs w:val="24"/>
          <w:lang w:val="en-US"/>
        </w:rPr>
        <w:t>etter exchange of ‘best practice’ and policies in the areas of reception, family reunification, acce</w:t>
      </w:r>
      <w:r w:rsidR="00E5039B">
        <w:rPr>
          <w:rFonts w:ascii="Times New Roman" w:hAnsi="Times New Roman" w:cs="Times New Roman"/>
          <w:sz w:val="24"/>
          <w:szCs w:val="24"/>
          <w:lang w:val="en-US"/>
        </w:rPr>
        <w:t>ss to education and integration;</w:t>
      </w:r>
    </w:p>
    <w:p w14:paraId="720392C6" w14:textId="77777777" w:rsidR="00F17E86" w:rsidRPr="007949ED" w:rsidRDefault="00F17E86" w:rsidP="00F17E86">
      <w:pPr>
        <w:pStyle w:val="Lijstalinea"/>
        <w:spacing w:after="0" w:line="240" w:lineRule="auto"/>
        <w:ind w:left="547"/>
        <w:jc w:val="both"/>
        <w:rPr>
          <w:rFonts w:ascii="Times New Roman" w:hAnsi="Times New Roman" w:cs="Times New Roman"/>
          <w:sz w:val="24"/>
          <w:szCs w:val="24"/>
          <w:u w:val="single"/>
          <w:lang w:val="en-US"/>
        </w:rPr>
      </w:pPr>
    </w:p>
    <w:p w14:paraId="0E22A919" w14:textId="02F7C809" w:rsidR="00F17E86" w:rsidRPr="005C2AA4" w:rsidRDefault="00F17E86" w:rsidP="00F17E86">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5C2AA4">
        <w:rPr>
          <w:rFonts w:ascii="Times New Roman" w:hAnsi="Times New Roman" w:cs="Times New Roman"/>
          <w:sz w:val="24"/>
          <w:szCs w:val="24"/>
          <w:u w:val="single"/>
          <w:lang w:val="en-US"/>
        </w:rPr>
        <w:t xml:space="preserve">Encourages </w:t>
      </w:r>
      <w:r w:rsidRPr="005C2AA4">
        <w:rPr>
          <w:rFonts w:ascii="Times New Roman" w:hAnsi="Times New Roman" w:cs="Times New Roman"/>
          <w:sz w:val="24"/>
          <w:szCs w:val="24"/>
          <w:lang w:val="en-US"/>
        </w:rPr>
        <w:t>OSCE participating States to consider granting unaccompanied minors who do not qualify for asylum or subsidiary protection, a special protection status until a durable solution can be found;</w:t>
      </w:r>
    </w:p>
    <w:p w14:paraId="59246AAF" w14:textId="77777777" w:rsidR="002404CE" w:rsidRPr="005C2AA4" w:rsidRDefault="002404CE" w:rsidP="002404CE">
      <w:pPr>
        <w:pStyle w:val="Lijstalinea"/>
        <w:spacing w:after="0" w:line="240" w:lineRule="auto"/>
        <w:ind w:left="547"/>
        <w:jc w:val="both"/>
        <w:rPr>
          <w:rFonts w:ascii="Times New Roman" w:hAnsi="Times New Roman" w:cs="Times New Roman"/>
          <w:sz w:val="24"/>
          <w:szCs w:val="24"/>
          <w:lang w:val="en-US"/>
        </w:rPr>
      </w:pPr>
    </w:p>
    <w:p w14:paraId="72D7BAC1" w14:textId="79E80436" w:rsidR="002404CE" w:rsidRPr="005C2AA4" w:rsidRDefault="00412A1F" w:rsidP="00F17E86">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E3282B">
        <w:rPr>
          <w:rFonts w:ascii="Times New Roman" w:hAnsi="Times New Roman" w:cs="Times New Roman"/>
          <w:sz w:val="24"/>
          <w:szCs w:val="24"/>
          <w:u w:val="single"/>
          <w:lang w:val="en-US"/>
        </w:rPr>
        <w:t xml:space="preserve">Also </w:t>
      </w:r>
      <w:r w:rsidR="002404CE" w:rsidRPr="005C2AA4">
        <w:rPr>
          <w:rFonts w:ascii="Times New Roman" w:hAnsi="Times New Roman" w:cs="Times New Roman"/>
          <w:sz w:val="24"/>
          <w:szCs w:val="24"/>
          <w:u w:val="single"/>
          <w:lang w:val="en-US"/>
        </w:rPr>
        <w:t>encourages</w:t>
      </w:r>
      <w:r w:rsidR="002404CE" w:rsidRPr="005C2AA4">
        <w:rPr>
          <w:rFonts w:ascii="Times New Roman" w:hAnsi="Times New Roman" w:cs="Times New Roman"/>
          <w:sz w:val="24"/>
          <w:szCs w:val="24"/>
          <w:lang w:val="en-US"/>
        </w:rPr>
        <w:t xml:space="preserve"> OSCE participating States to involve</w:t>
      </w:r>
      <w:r w:rsidR="00862554">
        <w:rPr>
          <w:rFonts w:ascii="Times New Roman" w:hAnsi="Times New Roman" w:cs="Times New Roman"/>
          <w:sz w:val="24"/>
          <w:szCs w:val="24"/>
          <w:lang w:val="en-US"/>
        </w:rPr>
        <w:t>,</w:t>
      </w:r>
      <w:r w:rsidR="002404CE" w:rsidRPr="005C2AA4">
        <w:rPr>
          <w:rFonts w:ascii="Times New Roman" w:hAnsi="Times New Roman" w:cs="Times New Roman"/>
          <w:sz w:val="24"/>
          <w:szCs w:val="24"/>
          <w:lang w:val="en-US"/>
        </w:rPr>
        <w:t xml:space="preserve"> to the extent possible</w:t>
      </w:r>
      <w:r w:rsidR="00862554">
        <w:rPr>
          <w:rFonts w:ascii="Times New Roman" w:hAnsi="Times New Roman" w:cs="Times New Roman"/>
          <w:sz w:val="24"/>
          <w:szCs w:val="24"/>
          <w:lang w:val="en-US"/>
        </w:rPr>
        <w:t>,</w:t>
      </w:r>
      <w:r w:rsidR="002404CE" w:rsidRPr="005C2AA4">
        <w:rPr>
          <w:rFonts w:ascii="Times New Roman" w:hAnsi="Times New Roman" w:cs="Times New Roman"/>
          <w:sz w:val="24"/>
          <w:szCs w:val="24"/>
          <w:lang w:val="en-US"/>
        </w:rPr>
        <w:t xml:space="preserve"> children themselves in the decision-making </w:t>
      </w:r>
      <w:r w:rsidRPr="005C2AA4">
        <w:rPr>
          <w:rFonts w:ascii="Times New Roman" w:hAnsi="Times New Roman" w:cs="Times New Roman"/>
          <w:sz w:val="24"/>
          <w:szCs w:val="24"/>
          <w:lang w:val="en-US"/>
        </w:rPr>
        <w:t xml:space="preserve">processes </w:t>
      </w:r>
      <w:r w:rsidR="00EA7E36" w:rsidRPr="005C2AA4">
        <w:rPr>
          <w:rFonts w:ascii="Times New Roman" w:hAnsi="Times New Roman" w:cs="Times New Roman"/>
          <w:sz w:val="24"/>
          <w:szCs w:val="24"/>
          <w:lang w:val="en-US"/>
        </w:rPr>
        <w:t>concerning them</w:t>
      </w:r>
      <w:r w:rsidR="002404CE" w:rsidRPr="005C2AA4">
        <w:rPr>
          <w:rFonts w:ascii="Times New Roman" w:hAnsi="Times New Roman" w:cs="Times New Roman"/>
          <w:sz w:val="24"/>
          <w:szCs w:val="24"/>
          <w:lang w:val="en-US"/>
        </w:rPr>
        <w:t xml:space="preserve"> </w:t>
      </w:r>
      <w:r w:rsidR="00A4389D" w:rsidRPr="005C2AA4">
        <w:rPr>
          <w:rFonts w:ascii="Times New Roman" w:hAnsi="Times New Roman" w:cs="Times New Roman"/>
          <w:sz w:val="24"/>
          <w:szCs w:val="24"/>
          <w:lang w:val="en-US"/>
        </w:rPr>
        <w:t xml:space="preserve">and to </w:t>
      </w:r>
      <w:r w:rsidR="002404CE" w:rsidRPr="005C2AA4">
        <w:rPr>
          <w:rFonts w:ascii="Times New Roman" w:hAnsi="Times New Roman" w:cs="Times New Roman"/>
          <w:sz w:val="24"/>
          <w:szCs w:val="24"/>
          <w:lang w:val="en-US"/>
        </w:rPr>
        <w:t>put in</w:t>
      </w:r>
      <w:r w:rsidR="00DD1251" w:rsidRPr="005C2AA4">
        <w:rPr>
          <w:rFonts w:ascii="Times New Roman" w:hAnsi="Times New Roman" w:cs="Times New Roman"/>
          <w:sz w:val="24"/>
          <w:szCs w:val="24"/>
          <w:lang w:val="en-US"/>
        </w:rPr>
        <w:t xml:space="preserve">to place a complaints mechanism </w:t>
      </w:r>
      <w:r w:rsidR="00C26EA5" w:rsidRPr="005C2AA4">
        <w:rPr>
          <w:rFonts w:ascii="Times New Roman" w:hAnsi="Times New Roman" w:cs="Times New Roman"/>
          <w:sz w:val="24"/>
          <w:szCs w:val="24"/>
          <w:lang w:val="en-US"/>
        </w:rPr>
        <w:t xml:space="preserve">to </w:t>
      </w:r>
      <w:r w:rsidR="00245B4B" w:rsidRPr="005C2AA4">
        <w:rPr>
          <w:rFonts w:ascii="Times New Roman" w:hAnsi="Times New Roman" w:cs="Times New Roman"/>
          <w:sz w:val="24"/>
          <w:szCs w:val="24"/>
          <w:lang w:val="en-US"/>
        </w:rPr>
        <w:t>ensure</w:t>
      </w:r>
      <w:r w:rsidR="00C26EA5" w:rsidRPr="005C2AA4">
        <w:rPr>
          <w:rFonts w:ascii="Times New Roman" w:hAnsi="Times New Roman" w:cs="Times New Roman"/>
          <w:sz w:val="24"/>
          <w:szCs w:val="24"/>
          <w:lang w:val="en-US"/>
        </w:rPr>
        <w:t xml:space="preserve"> quality of care and </w:t>
      </w:r>
      <w:r w:rsidR="00D425DE" w:rsidRPr="005C2AA4">
        <w:rPr>
          <w:rFonts w:ascii="Times New Roman" w:hAnsi="Times New Roman" w:cs="Times New Roman"/>
          <w:sz w:val="24"/>
          <w:szCs w:val="24"/>
          <w:lang w:val="en-US"/>
        </w:rPr>
        <w:t>an effective remedy</w:t>
      </w:r>
      <w:r w:rsidR="00C26EA5" w:rsidRPr="005C2AA4">
        <w:rPr>
          <w:rFonts w:ascii="Times New Roman" w:hAnsi="Times New Roman" w:cs="Times New Roman"/>
          <w:sz w:val="24"/>
          <w:szCs w:val="24"/>
          <w:lang w:val="en-US"/>
        </w:rPr>
        <w:t>;</w:t>
      </w:r>
    </w:p>
    <w:p w14:paraId="32FAE6DD" w14:textId="77777777" w:rsidR="00F62555" w:rsidRDefault="00F62555" w:rsidP="00F62555">
      <w:pPr>
        <w:pStyle w:val="Lijstalinea"/>
        <w:spacing w:after="0" w:line="240" w:lineRule="auto"/>
        <w:ind w:left="547"/>
        <w:jc w:val="both"/>
        <w:rPr>
          <w:rFonts w:ascii="Times New Roman" w:hAnsi="Times New Roman" w:cs="Times New Roman"/>
          <w:sz w:val="24"/>
          <w:szCs w:val="24"/>
          <w:lang w:val="en-US"/>
        </w:rPr>
      </w:pPr>
    </w:p>
    <w:p w14:paraId="30E3FE50" w14:textId="77777777" w:rsidR="00CB5FDA" w:rsidRDefault="00D936D1" w:rsidP="00CB5FDA">
      <w:pPr>
        <w:pStyle w:val="Lijstalinea"/>
        <w:numPr>
          <w:ilvl w:val="0"/>
          <w:numId w:val="6"/>
        </w:numPr>
        <w:spacing w:after="0" w:line="240" w:lineRule="auto"/>
        <w:ind w:left="547" w:hanging="547"/>
        <w:jc w:val="both"/>
        <w:rPr>
          <w:rFonts w:ascii="Times New Roman" w:hAnsi="Times New Roman" w:cs="Times New Roman"/>
          <w:sz w:val="24"/>
          <w:szCs w:val="24"/>
          <w:lang w:val="en-US"/>
        </w:rPr>
      </w:pPr>
      <w:r>
        <w:rPr>
          <w:rFonts w:ascii="Times New Roman" w:hAnsi="Times New Roman" w:cs="Times New Roman"/>
          <w:sz w:val="24"/>
          <w:szCs w:val="24"/>
          <w:u w:val="single"/>
          <w:lang w:val="en-US"/>
        </w:rPr>
        <w:t>Also recommends</w:t>
      </w:r>
      <w:r w:rsidRPr="0069772B">
        <w:rPr>
          <w:rFonts w:ascii="Times New Roman" w:hAnsi="Times New Roman" w:cs="Times New Roman"/>
          <w:sz w:val="24"/>
          <w:szCs w:val="24"/>
          <w:lang w:val="en-US"/>
        </w:rPr>
        <w:t xml:space="preserve"> </w:t>
      </w:r>
      <w:r w:rsidR="00AF0256" w:rsidRPr="0069772B">
        <w:rPr>
          <w:rFonts w:ascii="Times New Roman" w:hAnsi="Times New Roman" w:cs="Times New Roman"/>
          <w:sz w:val="24"/>
          <w:szCs w:val="24"/>
          <w:lang w:val="en-US"/>
        </w:rPr>
        <w:t>that OSCE participating States</w:t>
      </w:r>
      <w:r w:rsidR="00372FDB">
        <w:rPr>
          <w:rFonts w:ascii="Times New Roman" w:hAnsi="Times New Roman" w:cs="Times New Roman"/>
          <w:sz w:val="24"/>
          <w:szCs w:val="24"/>
          <w:lang w:val="en-US"/>
        </w:rPr>
        <w:t xml:space="preserve"> </w:t>
      </w:r>
    </w:p>
    <w:p w14:paraId="1EA09041" w14:textId="595688CA" w:rsidR="00416975" w:rsidRDefault="00372FDB" w:rsidP="00371751">
      <w:pPr>
        <w:pStyle w:val="Lijstalinea"/>
        <w:numPr>
          <w:ilvl w:val="0"/>
          <w:numId w:val="34"/>
        </w:numPr>
        <w:spacing w:after="0" w:line="240" w:lineRule="auto"/>
        <w:ind w:left="907"/>
        <w:jc w:val="both"/>
        <w:rPr>
          <w:rFonts w:ascii="Times New Roman" w:hAnsi="Times New Roman" w:cs="Times New Roman"/>
          <w:sz w:val="24"/>
          <w:szCs w:val="24"/>
          <w:lang w:val="en-US"/>
        </w:rPr>
      </w:pPr>
      <w:r>
        <w:rPr>
          <w:rFonts w:ascii="Times New Roman" w:hAnsi="Times New Roman" w:cs="Times New Roman"/>
          <w:sz w:val="24"/>
          <w:szCs w:val="24"/>
          <w:lang w:val="en-US"/>
        </w:rPr>
        <w:t>provide</w:t>
      </w:r>
      <w:r w:rsidR="00D936D1" w:rsidRPr="00F833A0">
        <w:rPr>
          <w:rFonts w:ascii="Times New Roman" w:hAnsi="Times New Roman" w:cs="Times New Roman"/>
          <w:sz w:val="24"/>
          <w:szCs w:val="24"/>
          <w:lang w:val="en-US"/>
        </w:rPr>
        <w:t xml:space="preserve"> free </w:t>
      </w:r>
      <w:r w:rsidR="00AF7E36">
        <w:rPr>
          <w:rFonts w:ascii="Times New Roman" w:hAnsi="Times New Roman" w:cs="Times New Roman"/>
          <w:sz w:val="24"/>
          <w:szCs w:val="24"/>
          <w:lang w:val="en-US"/>
        </w:rPr>
        <w:t xml:space="preserve">primary and secondary </w:t>
      </w:r>
      <w:r w:rsidR="00D936D1" w:rsidRPr="00F833A0">
        <w:rPr>
          <w:rFonts w:ascii="Times New Roman" w:hAnsi="Times New Roman" w:cs="Times New Roman"/>
          <w:sz w:val="24"/>
          <w:szCs w:val="24"/>
          <w:lang w:val="en-US"/>
        </w:rPr>
        <w:t>education</w:t>
      </w:r>
      <w:r w:rsidR="00A85877">
        <w:rPr>
          <w:rFonts w:ascii="Times New Roman" w:hAnsi="Times New Roman" w:cs="Times New Roman"/>
          <w:sz w:val="24"/>
          <w:szCs w:val="24"/>
          <w:lang w:val="en-US"/>
        </w:rPr>
        <w:t>,</w:t>
      </w:r>
      <w:r w:rsidR="00D936D1" w:rsidRPr="00F833A0">
        <w:rPr>
          <w:rFonts w:ascii="Times New Roman" w:hAnsi="Times New Roman" w:cs="Times New Roman"/>
          <w:sz w:val="24"/>
          <w:szCs w:val="24"/>
          <w:lang w:val="en-US"/>
        </w:rPr>
        <w:t xml:space="preserve"> including</w:t>
      </w:r>
      <w:r w:rsidR="00D936D1" w:rsidRPr="00A85877">
        <w:rPr>
          <w:rFonts w:ascii="Times New Roman" w:hAnsi="Times New Roman" w:cs="Times New Roman"/>
          <w:sz w:val="24"/>
          <w:szCs w:val="24"/>
          <w:lang w:val="en-US"/>
        </w:rPr>
        <w:t xml:space="preserve"> </w:t>
      </w:r>
      <w:r w:rsidR="00F62555">
        <w:rPr>
          <w:rFonts w:ascii="Times New Roman" w:hAnsi="Times New Roman" w:cs="Times New Roman"/>
          <w:sz w:val="24"/>
          <w:szCs w:val="24"/>
          <w:lang w:val="en-US"/>
        </w:rPr>
        <w:t>instruction in the</w:t>
      </w:r>
      <w:r w:rsidR="00C31560">
        <w:rPr>
          <w:rFonts w:ascii="Times New Roman" w:hAnsi="Times New Roman" w:cs="Times New Roman"/>
          <w:sz w:val="24"/>
          <w:szCs w:val="24"/>
          <w:lang w:val="en-US"/>
        </w:rPr>
        <w:t xml:space="preserve"> official</w:t>
      </w:r>
      <w:r w:rsidR="00F62555">
        <w:rPr>
          <w:rFonts w:ascii="Times New Roman" w:hAnsi="Times New Roman" w:cs="Times New Roman"/>
          <w:sz w:val="24"/>
          <w:szCs w:val="24"/>
          <w:lang w:val="en-US"/>
        </w:rPr>
        <w:t xml:space="preserve"> language</w:t>
      </w:r>
      <w:r w:rsidR="00066774">
        <w:rPr>
          <w:rFonts w:ascii="Times New Roman" w:hAnsi="Times New Roman" w:cs="Times New Roman"/>
          <w:sz w:val="24"/>
          <w:szCs w:val="24"/>
          <w:lang w:val="en-US"/>
        </w:rPr>
        <w:t>(s)</w:t>
      </w:r>
      <w:r w:rsidR="00F62555">
        <w:rPr>
          <w:rFonts w:ascii="Times New Roman" w:hAnsi="Times New Roman" w:cs="Times New Roman"/>
          <w:sz w:val="24"/>
          <w:szCs w:val="24"/>
          <w:lang w:val="en-US"/>
        </w:rPr>
        <w:t xml:space="preserve"> of the host country</w:t>
      </w:r>
      <w:r w:rsidR="00A85877">
        <w:rPr>
          <w:rFonts w:ascii="Times New Roman" w:hAnsi="Times New Roman" w:cs="Times New Roman"/>
          <w:sz w:val="24"/>
          <w:szCs w:val="24"/>
          <w:lang w:val="en-US"/>
        </w:rPr>
        <w:t>,</w:t>
      </w:r>
      <w:r w:rsidR="00F62555">
        <w:rPr>
          <w:rFonts w:ascii="Times New Roman" w:hAnsi="Times New Roman" w:cs="Times New Roman"/>
          <w:sz w:val="24"/>
          <w:szCs w:val="24"/>
          <w:lang w:val="en-US"/>
        </w:rPr>
        <w:t xml:space="preserve"> </w:t>
      </w:r>
      <w:r w:rsidR="00D936D1">
        <w:rPr>
          <w:rFonts w:ascii="Times New Roman" w:hAnsi="Times New Roman" w:cs="Times New Roman"/>
          <w:sz w:val="24"/>
          <w:szCs w:val="24"/>
          <w:lang w:val="en-US"/>
        </w:rPr>
        <w:t>to all children regardless of status</w:t>
      </w:r>
      <w:r w:rsidR="00DB7781">
        <w:rPr>
          <w:rFonts w:ascii="Times New Roman" w:hAnsi="Times New Roman" w:cs="Times New Roman"/>
          <w:sz w:val="24"/>
          <w:szCs w:val="24"/>
          <w:lang w:val="en-US"/>
        </w:rPr>
        <w:t>;</w:t>
      </w:r>
    </w:p>
    <w:p w14:paraId="1164C535" w14:textId="39746898" w:rsidR="00416975" w:rsidRDefault="00DB7781" w:rsidP="005F7851">
      <w:pPr>
        <w:pStyle w:val="Lijstalinea"/>
        <w:numPr>
          <w:ilvl w:val="0"/>
          <w:numId w:val="34"/>
        </w:numPr>
        <w:spacing w:after="0" w:line="240" w:lineRule="auto"/>
        <w:ind w:left="907"/>
        <w:jc w:val="both"/>
        <w:rPr>
          <w:rFonts w:ascii="Times New Roman" w:hAnsi="Times New Roman" w:cs="Times New Roman"/>
          <w:sz w:val="24"/>
          <w:szCs w:val="24"/>
          <w:lang w:val="en-US"/>
        </w:rPr>
      </w:pPr>
      <w:r w:rsidRPr="00416975">
        <w:rPr>
          <w:rFonts w:ascii="Times New Roman" w:hAnsi="Times New Roman" w:cs="Times New Roman"/>
          <w:sz w:val="24"/>
          <w:szCs w:val="24"/>
          <w:lang w:val="en-US"/>
        </w:rPr>
        <w:t>work together with parents</w:t>
      </w:r>
      <w:r w:rsidR="00F41AA0" w:rsidRPr="00416975">
        <w:rPr>
          <w:rFonts w:ascii="Times New Roman" w:hAnsi="Times New Roman" w:cs="Times New Roman"/>
          <w:sz w:val="24"/>
          <w:szCs w:val="24"/>
          <w:lang w:val="en-US"/>
        </w:rPr>
        <w:t>,</w:t>
      </w:r>
      <w:r w:rsidRPr="00416975">
        <w:rPr>
          <w:rFonts w:ascii="Times New Roman" w:hAnsi="Times New Roman" w:cs="Times New Roman"/>
          <w:sz w:val="24"/>
          <w:szCs w:val="24"/>
          <w:lang w:val="en-US"/>
        </w:rPr>
        <w:t xml:space="preserve"> </w:t>
      </w:r>
      <w:r w:rsidR="008207D8" w:rsidRPr="00416975">
        <w:rPr>
          <w:rFonts w:ascii="Times New Roman" w:hAnsi="Times New Roman" w:cs="Times New Roman"/>
          <w:sz w:val="24"/>
          <w:szCs w:val="24"/>
          <w:lang w:val="en-US"/>
        </w:rPr>
        <w:t>teachers</w:t>
      </w:r>
      <w:r w:rsidR="00F41AA0" w:rsidRPr="00416975">
        <w:rPr>
          <w:rFonts w:ascii="Times New Roman" w:hAnsi="Times New Roman" w:cs="Times New Roman"/>
          <w:sz w:val="24"/>
          <w:szCs w:val="24"/>
          <w:lang w:val="en-US"/>
        </w:rPr>
        <w:t xml:space="preserve"> and qualified experts</w:t>
      </w:r>
      <w:r w:rsidR="008207D8" w:rsidRPr="00416975">
        <w:rPr>
          <w:rFonts w:ascii="Times New Roman" w:hAnsi="Times New Roman" w:cs="Times New Roman"/>
          <w:sz w:val="24"/>
          <w:szCs w:val="24"/>
          <w:lang w:val="en-US"/>
        </w:rPr>
        <w:t xml:space="preserve"> </w:t>
      </w:r>
      <w:r w:rsidR="00675393" w:rsidRPr="00416975">
        <w:rPr>
          <w:rFonts w:ascii="Times New Roman" w:hAnsi="Times New Roman" w:cs="Times New Roman"/>
          <w:sz w:val="24"/>
          <w:szCs w:val="24"/>
          <w:lang w:val="en-US"/>
        </w:rPr>
        <w:t>t</w:t>
      </w:r>
      <w:r w:rsidRPr="00416975">
        <w:rPr>
          <w:rFonts w:ascii="Times New Roman" w:hAnsi="Times New Roman" w:cs="Times New Roman"/>
          <w:sz w:val="24"/>
          <w:szCs w:val="24"/>
          <w:lang w:val="en-US"/>
        </w:rPr>
        <w:t>o</w:t>
      </w:r>
      <w:r w:rsidR="00D936D1" w:rsidRPr="00416975">
        <w:rPr>
          <w:rFonts w:ascii="Times New Roman" w:hAnsi="Times New Roman" w:cs="Times New Roman"/>
          <w:sz w:val="24"/>
          <w:szCs w:val="24"/>
          <w:lang w:val="en-US"/>
        </w:rPr>
        <w:t xml:space="preserve"> </w:t>
      </w:r>
      <w:r w:rsidR="00B8252D" w:rsidRPr="00416975">
        <w:rPr>
          <w:rFonts w:ascii="Times New Roman" w:hAnsi="Times New Roman" w:cs="Times New Roman"/>
          <w:sz w:val="24"/>
          <w:szCs w:val="24"/>
          <w:lang w:val="en-US"/>
        </w:rPr>
        <w:t xml:space="preserve">identify and </w:t>
      </w:r>
      <w:r w:rsidRPr="00416975">
        <w:rPr>
          <w:rFonts w:ascii="Times New Roman" w:hAnsi="Times New Roman" w:cs="Times New Roman"/>
          <w:sz w:val="24"/>
          <w:szCs w:val="24"/>
          <w:lang w:val="en-US"/>
        </w:rPr>
        <w:t>address  economic, social</w:t>
      </w:r>
      <w:r w:rsidR="00AF357A" w:rsidRPr="00416975">
        <w:rPr>
          <w:rFonts w:ascii="Times New Roman" w:hAnsi="Times New Roman" w:cs="Times New Roman"/>
          <w:sz w:val="24"/>
          <w:szCs w:val="24"/>
          <w:lang w:val="en-US"/>
        </w:rPr>
        <w:t>,</w:t>
      </w:r>
      <w:r w:rsidRPr="00416975">
        <w:rPr>
          <w:rFonts w:ascii="Times New Roman" w:hAnsi="Times New Roman" w:cs="Times New Roman"/>
          <w:sz w:val="24"/>
          <w:szCs w:val="24"/>
          <w:lang w:val="en-US"/>
        </w:rPr>
        <w:t xml:space="preserve"> cultural </w:t>
      </w:r>
      <w:r w:rsidR="00AF357A" w:rsidRPr="00416975">
        <w:rPr>
          <w:rFonts w:ascii="Times New Roman" w:hAnsi="Times New Roman" w:cs="Times New Roman"/>
          <w:sz w:val="24"/>
          <w:szCs w:val="24"/>
          <w:lang w:val="en-US"/>
        </w:rPr>
        <w:t xml:space="preserve">and psycho-social </w:t>
      </w:r>
      <w:r w:rsidRPr="00416975">
        <w:rPr>
          <w:rFonts w:ascii="Times New Roman" w:hAnsi="Times New Roman" w:cs="Times New Roman"/>
          <w:sz w:val="24"/>
          <w:szCs w:val="24"/>
          <w:lang w:val="en-US"/>
        </w:rPr>
        <w:t xml:space="preserve">obstacles </w:t>
      </w:r>
      <w:r w:rsidR="00F41AA0" w:rsidRPr="00416975">
        <w:rPr>
          <w:rFonts w:ascii="Times New Roman" w:hAnsi="Times New Roman" w:cs="Times New Roman"/>
          <w:sz w:val="24"/>
          <w:szCs w:val="24"/>
          <w:lang w:val="en-US"/>
        </w:rPr>
        <w:t xml:space="preserve">to </w:t>
      </w:r>
      <w:r w:rsidRPr="00416975">
        <w:rPr>
          <w:rFonts w:ascii="Times New Roman" w:hAnsi="Times New Roman" w:cs="Times New Roman"/>
          <w:sz w:val="24"/>
          <w:szCs w:val="24"/>
          <w:lang w:val="en-US"/>
        </w:rPr>
        <w:t>the child’s school attendance</w:t>
      </w:r>
      <w:r w:rsidR="00A06297">
        <w:rPr>
          <w:rFonts w:ascii="Times New Roman" w:hAnsi="Times New Roman" w:cs="Times New Roman"/>
          <w:sz w:val="24"/>
          <w:szCs w:val="24"/>
          <w:lang w:val="en-US"/>
        </w:rPr>
        <w:t xml:space="preserve">, for example </w:t>
      </w:r>
      <w:r w:rsidR="001027C4" w:rsidRPr="00416975">
        <w:rPr>
          <w:rFonts w:ascii="Times New Roman" w:hAnsi="Times New Roman" w:cs="Times New Roman"/>
          <w:sz w:val="24"/>
          <w:szCs w:val="24"/>
          <w:lang w:val="en-US"/>
        </w:rPr>
        <w:t xml:space="preserve">through the implementation of </w:t>
      </w:r>
      <w:r w:rsidR="00A61170" w:rsidRPr="00416975">
        <w:rPr>
          <w:rFonts w:ascii="Times New Roman" w:hAnsi="Times New Roman" w:cs="Times New Roman"/>
          <w:sz w:val="24"/>
          <w:szCs w:val="24"/>
          <w:lang w:val="en-US"/>
        </w:rPr>
        <w:t xml:space="preserve"> non-formal educational programmes </w:t>
      </w:r>
      <w:r w:rsidR="001027C4" w:rsidRPr="00416975">
        <w:rPr>
          <w:rFonts w:ascii="Times New Roman" w:hAnsi="Times New Roman" w:cs="Times New Roman"/>
          <w:sz w:val="24"/>
          <w:szCs w:val="24"/>
          <w:lang w:val="en-US"/>
        </w:rPr>
        <w:t xml:space="preserve">for </w:t>
      </w:r>
      <w:r w:rsidR="00E42AAD" w:rsidRPr="00416975">
        <w:rPr>
          <w:rFonts w:ascii="Times New Roman" w:hAnsi="Times New Roman" w:cs="Times New Roman"/>
          <w:sz w:val="24"/>
          <w:szCs w:val="24"/>
          <w:lang w:val="en-US"/>
        </w:rPr>
        <w:t xml:space="preserve">children </w:t>
      </w:r>
      <w:r w:rsidR="001027C4" w:rsidRPr="00416975">
        <w:rPr>
          <w:rFonts w:ascii="Times New Roman" w:hAnsi="Times New Roman" w:cs="Times New Roman"/>
          <w:sz w:val="24"/>
          <w:szCs w:val="24"/>
          <w:lang w:val="en-US"/>
        </w:rPr>
        <w:t>within schools</w:t>
      </w:r>
      <w:r w:rsidR="00F21776">
        <w:rPr>
          <w:rFonts w:ascii="Times New Roman" w:hAnsi="Times New Roman" w:cs="Times New Roman"/>
          <w:sz w:val="24"/>
          <w:szCs w:val="24"/>
          <w:lang w:val="en-US"/>
        </w:rPr>
        <w:t>;</w:t>
      </w:r>
      <w:r w:rsidRPr="00416975">
        <w:rPr>
          <w:rFonts w:ascii="Times New Roman" w:hAnsi="Times New Roman" w:cs="Times New Roman"/>
          <w:sz w:val="24"/>
          <w:szCs w:val="24"/>
          <w:lang w:val="en-US"/>
        </w:rPr>
        <w:t xml:space="preserve"> </w:t>
      </w:r>
    </w:p>
    <w:p w14:paraId="1E594C58" w14:textId="5A6F6618" w:rsidR="00416975" w:rsidRDefault="00770632" w:rsidP="005F7851">
      <w:pPr>
        <w:pStyle w:val="Lijstalinea"/>
        <w:numPr>
          <w:ilvl w:val="0"/>
          <w:numId w:val="34"/>
        </w:numPr>
        <w:spacing w:after="0" w:line="240" w:lineRule="auto"/>
        <w:ind w:left="907"/>
        <w:jc w:val="both"/>
        <w:rPr>
          <w:rFonts w:ascii="Times New Roman" w:hAnsi="Times New Roman" w:cs="Times New Roman"/>
          <w:sz w:val="24"/>
          <w:szCs w:val="24"/>
          <w:lang w:val="en-US"/>
        </w:rPr>
      </w:pPr>
      <w:r>
        <w:rPr>
          <w:rFonts w:ascii="Times New Roman" w:hAnsi="Times New Roman" w:cs="Times New Roman"/>
          <w:sz w:val="24"/>
          <w:szCs w:val="24"/>
          <w:lang w:val="en-US"/>
        </w:rPr>
        <w:t>enable</w:t>
      </w:r>
      <w:r w:rsidRPr="00416975">
        <w:rPr>
          <w:rFonts w:ascii="Times New Roman" w:hAnsi="Times New Roman" w:cs="Times New Roman"/>
          <w:sz w:val="24"/>
          <w:szCs w:val="24"/>
          <w:lang w:val="en-US"/>
        </w:rPr>
        <w:t xml:space="preserve"> </w:t>
      </w:r>
      <w:r w:rsidR="00FC303A" w:rsidRPr="00416975">
        <w:rPr>
          <w:rFonts w:ascii="Times New Roman" w:hAnsi="Times New Roman" w:cs="Times New Roman"/>
          <w:sz w:val="24"/>
          <w:szCs w:val="24"/>
          <w:lang w:val="en-US"/>
        </w:rPr>
        <w:t xml:space="preserve">supplementary </w:t>
      </w:r>
      <w:r w:rsidR="00D936D1" w:rsidRPr="00416975">
        <w:rPr>
          <w:rFonts w:ascii="Times New Roman" w:hAnsi="Times New Roman" w:cs="Times New Roman"/>
          <w:sz w:val="24"/>
          <w:szCs w:val="24"/>
          <w:lang w:val="en-US"/>
        </w:rPr>
        <w:t>e</w:t>
      </w:r>
      <w:r w:rsidR="00E80555" w:rsidRPr="00416975">
        <w:rPr>
          <w:rFonts w:ascii="Times New Roman" w:hAnsi="Times New Roman" w:cs="Times New Roman"/>
          <w:sz w:val="24"/>
          <w:szCs w:val="24"/>
          <w:lang w:val="en-US"/>
        </w:rPr>
        <w:t>ducation in the child</w:t>
      </w:r>
      <w:r w:rsidR="00025126" w:rsidRPr="00416975">
        <w:rPr>
          <w:rFonts w:ascii="Times New Roman" w:hAnsi="Times New Roman" w:cs="Times New Roman"/>
          <w:sz w:val="24"/>
          <w:szCs w:val="24"/>
          <w:lang w:val="en-US"/>
        </w:rPr>
        <w:t xml:space="preserve">’s </w:t>
      </w:r>
      <w:r w:rsidR="00F62555" w:rsidRPr="00416975">
        <w:rPr>
          <w:rFonts w:ascii="Times New Roman" w:hAnsi="Times New Roman" w:cs="Times New Roman"/>
          <w:sz w:val="24"/>
          <w:szCs w:val="24"/>
          <w:lang w:val="en-US"/>
        </w:rPr>
        <w:t>mother tongue, national culture, history and traditions;</w:t>
      </w:r>
    </w:p>
    <w:p w14:paraId="0EBA4F86" w14:textId="155040CE" w:rsidR="00D2732C" w:rsidRPr="00416975" w:rsidRDefault="00B33CE5" w:rsidP="005F7851">
      <w:pPr>
        <w:pStyle w:val="Lijstalinea"/>
        <w:numPr>
          <w:ilvl w:val="0"/>
          <w:numId w:val="34"/>
        </w:numPr>
        <w:spacing w:after="0" w:line="240" w:lineRule="auto"/>
        <w:ind w:left="907"/>
        <w:jc w:val="both"/>
        <w:rPr>
          <w:rFonts w:ascii="Times New Roman" w:hAnsi="Times New Roman" w:cs="Times New Roman"/>
          <w:sz w:val="24"/>
          <w:szCs w:val="24"/>
          <w:lang w:val="en-US"/>
        </w:rPr>
      </w:pPr>
      <w:r w:rsidRPr="00416975">
        <w:rPr>
          <w:rFonts w:ascii="Times New Roman" w:hAnsi="Times New Roman" w:cs="Times New Roman"/>
          <w:sz w:val="24"/>
          <w:szCs w:val="24"/>
          <w:lang w:val="en-US"/>
        </w:rPr>
        <w:t xml:space="preserve">continue to provide </w:t>
      </w:r>
      <w:r w:rsidR="00F13BA4" w:rsidRPr="00416975">
        <w:rPr>
          <w:rFonts w:ascii="Times New Roman" w:hAnsi="Times New Roman" w:cs="Times New Roman"/>
          <w:sz w:val="24"/>
          <w:szCs w:val="24"/>
          <w:lang w:val="en-US"/>
        </w:rPr>
        <w:t>guidance</w:t>
      </w:r>
      <w:r w:rsidR="00AE72F2">
        <w:rPr>
          <w:rFonts w:ascii="Times New Roman" w:hAnsi="Times New Roman" w:cs="Times New Roman"/>
          <w:sz w:val="24"/>
          <w:szCs w:val="24"/>
          <w:lang w:val="en-US"/>
        </w:rPr>
        <w:t>, legal advice</w:t>
      </w:r>
      <w:r w:rsidR="00F13BA4" w:rsidRPr="00416975">
        <w:rPr>
          <w:rFonts w:ascii="Times New Roman" w:hAnsi="Times New Roman" w:cs="Times New Roman"/>
          <w:sz w:val="24"/>
          <w:szCs w:val="24"/>
          <w:lang w:val="en-US"/>
        </w:rPr>
        <w:t xml:space="preserve"> and support</w:t>
      </w:r>
      <w:r w:rsidR="0010516D" w:rsidRPr="00416975">
        <w:rPr>
          <w:rFonts w:ascii="Times New Roman" w:hAnsi="Times New Roman" w:cs="Times New Roman"/>
          <w:sz w:val="24"/>
          <w:szCs w:val="24"/>
          <w:lang w:val="en-US"/>
        </w:rPr>
        <w:t xml:space="preserve"> </w:t>
      </w:r>
      <w:r w:rsidRPr="00416975">
        <w:rPr>
          <w:rFonts w:ascii="Times New Roman" w:hAnsi="Times New Roman" w:cs="Times New Roman"/>
          <w:sz w:val="24"/>
          <w:szCs w:val="24"/>
          <w:lang w:val="en-US"/>
        </w:rPr>
        <w:t>to unaccompanied minors after they reach the age of 18</w:t>
      </w:r>
      <w:r w:rsidR="001F753A" w:rsidRPr="001F753A">
        <w:rPr>
          <w:rFonts w:ascii="Times New Roman" w:hAnsi="Times New Roman" w:cs="Times New Roman"/>
          <w:sz w:val="24"/>
          <w:szCs w:val="24"/>
          <w:lang w:val="en-US"/>
        </w:rPr>
        <w:t xml:space="preserve"> </w:t>
      </w:r>
      <w:r w:rsidR="001F753A">
        <w:rPr>
          <w:rFonts w:ascii="Times New Roman" w:hAnsi="Times New Roman" w:cs="Times New Roman"/>
          <w:sz w:val="24"/>
          <w:szCs w:val="24"/>
          <w:lang w:val="en-US"/>
        </w:rPr>
        <w:t>and for a reasonable period of time</w:t>
      </w:r>
      <w:r w:rsidR="00B3551B" w:rsidRPr="00416975">
        <w:rPr>
          <w:rFonts w:ascii="Times New Roman" w:hAnsi="Times New Roman" w:cs="Times New Roman"/>
          <w:sz w:val="24"/>
          <w:szCs w:val="24"/>
          <w:lang w:val="en-US"/>
        </w:rPr>
        <w:t xml:space="preserve">, even if </w:t>
      </w:r>
      <w:r w:rsidR="00F750F6" w:rsidRPr="00416975">
        <w:rPr>
          <w:rFonts w:ascii="Times New Roman" w:hAnsi="Times New Roman" w:cs="Times New Roman"/>
          <w:sz w:val="24"/>
          <w:szCs w:val="24"/>
          <w:lang w:val="en-US"/>
        </w:rPr>
        <w:t xml:space="preserve">the </w:t>
      </w:r>
      <w:r w:rsidR="00304892">
        <w:rPr>
          <w:rFonts w:ascii="Times New Roman" w:hAnsi="Times New Roman" w:cs="Times New Roman"/>
          <w:sz w:val="24"/>
          <w:szCs w:val="24"/>
          <w:lang w:val="en-US"/>
        </w:rPr>
        <w:t xml:space="preserve">applicable </w:t>
      </w:r>
      <w:r w:rsidR="00B3551B" w:rsidRPr="00416975">
        <w:rPr>
          <w:rFonts w:ascii="Times New Roman" w:hAnsi="Times New Roman" w:cs="Times New Roman"/>
          <w:sz w:val="24"/>
          <w:szCs w:val="24"/>
          <w:lang w:val="en-US"/>
        </w:rPr>
        <w:t>procedure</w:t>
      </w:r>
      <w:r w:rsidR="00F750F6" w:rsidRPr="00416975">
        <w:rPr>
          <w:rFonts w:ascii="Times New Roman" w:hAnsi="Times New Roman" w:cs="Times New Roman"/>
          <w:sz w:val="24"/>
          <w:szCs w:val="24"/>
          <w:lang w:val="en-US"/>
        </w:rPr>
        <w:t xml:space="preserve"> changes</w:t>
      </w:r>
      <w:r w:rsidR="008B4FEC" w:rsidRPr="00416975">
        <w:rPr>
          <w:rFonts w:ascii="Times New Roman" w:hAnsi="Times New Roman" w:cs="Times New Roman"/>
          <w:sz w:val="24"/>
          <w:szCs w:val="24"/>
          <w:lang w:val="en-US"/>
        </w:rPr>
        <w:t>;</w:t>
      </w:r>
    </w:p>
    <w:p w14:paraId="52E0EFAD" w14:textId="77777777" w:rsidR="00747919" w:rsidRDefault="00747919" w:rsidP="00955A4A">
      <w:pPr>
        <w:spacing w:after="0" w:line="240" w:lineRule="auto"/>
        <w:jc w:val="both"/>
        <w:rPr>
          <w:lang w:val="en-US"/>
        </w:rPr>
      </w:pPr>
    </w:p>
    <w:p w14:paraId="6CEB5D5A" w14:textId="292ABA81" w:rsidR="00CB5FDA" w:rsidRPr="00164AAE" w:rsidRDefault="00CB5FDA" w:rsidP="00CB5FDA">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CB5FDA">
        <w:rPr>
          <w:rFonts w:ascii="Times New Roman" w:hAnsi="Times New Roman" w:cs="Times New Roman"/>
          <w:sz w:val="24"/>
          <w:szCs w:val="24"/>
          <w:u w:val="single"/>
          <w:lang w:val="en-US"/>
        </w:rPr>
        <w:t>Calls upon</w:t>
      </w:r>
      <w:r w:rsidR="00126BE8">
        <w:rPr>
          <w:rFonts w:ascii="Times New Roman" w:hAnsi="Times New Roman" w:cs="Times New Roman"/>
          <w:sz w:val="24"/>
          <w:szCs w:val="24"/>
          <w:lang w:val="en-US"/>
        </w:rPr>
        <w:t xml:space="preserve"> </w:t>
      </w:r>
      <w:r w:rsidRPr="00CB5FDA">
        <w:rPr>
          <w:rFonts w:ascii="Times New Roman" w:hAnsi="Times New Roman" w:cs="Times New Roman"/>
          <w:sz w:val="24"/>
          <w:szCs w:val="24"/>
          <w:lang w:val="en-US"/>
        </w:rPr>
        <w:t xml:space="preserve">OSCE participating States to protect children against human trafficking, </w:t>
      </w:r>
      <w:r w:rsidRPr="00164AAE">
        <w:rPr>
          <w:rFonts w:ascii="Times New Roman" w:hAnsi="Times New Roman" w:cs="Times New Roman"/>
          <w:sz w:val="24"/>
          <w:szCs w:val="24"/>
          <w:lang w:val="en-US"/>
        </w:rPr>
        <w:t>exploitation and violence by</w:t>
      </w:r>
    </w:p>
    <w:p w14:paraId="187316B7" w14:textId="24A06477" w:rsidR="005F1D71" w:rsidRPr="00164AAE" w:rsidRDefault="00CB5FDA" w:rsidP="00657AB7">
      <w:pPr>
        <w:pStyle w:val="Lijstalinea"/>
        <w:numPr>
          <w:ilvl w:val="0"/>
          <w:numId w:val="35"/>
        </w:numPr>
        <w:spacing w:after="0" w:line="240" w:lineRule="auto"/>
        <w:ind w:left="907"/>
        <w:jc w:val="both"/>
        <w:rPr>
          <w:rFonts w:ascii="Times New Roman" w:hAnsi="Times New Roman" w:cs="Times New Roman"/>
          <w:sz w:val="24"/>
          <w:szCs w:val="24"/>
          <w:lang w:val="en-US"/>
        </w:rPr>
      </w:pPr>
      <w:r w:rsidRPr="00164AAE">
        <w:rPr>
          <w:rFonts w:ascii="Times New Roman" w:hAnsi="Times New Roman" w:cs="Times New Roman"/>
          <w:sz w:val="24"/>
          <w:szCs w:val="24"/>
          <w:lang w:val="en-US"/>
        </w:rPr>
        <w:t>taking measures to strengthen the</w:t>
      </w:r>
      <w:r w:rsidR="007C3602" w:rsidRPr="00164AAE">
        <w:rPr>
          <w:rFonts w:ascii="Times New Roman" w:hAnsi="Times New Roman" w:cs="Times New Roman"/>
          <w:sz w:val="24"/>
          <w:szCs w:val="24"/>
          <w:lang w:val="en-US"/>
        </w:rPr>
        <w:t>ir</w:t>
      </w:r>
      <w:r w:rsidRPr="00164AAE">
        <w:rPr>
          <w:rFonts w:ascii="Times New Roman" w:hAnsi="Times New Roman" w:cs="Times New Roman"/>
          <w:sz w:val="24"/>
          <w:szCs w:val="24"/>
          <w:lang w:val="en-US"/>
        </w:rPr>
        <w:t xml:space="preserve"> systems for the protection of children</w:t>
      </w:r>
      <w:r w:rsidR="005924BA" w:rsidRPr="00164AAE">
        <w:rPr>
          <w:rFonts w:ascii="Times New Roman" w:hAnsi="Times New Roman" w:cs="Times New Roman"/>
          <w:sz w:val="24"/>
          <w:szCs w:val="24"/>
          <w:lang w:val="en-US"/>
        </w:rPr>
        <w:t>,</w:t>
      </w:r>
      <w:r w:rsidRPr="00164AAE">
        <w:rPr>
          <w:rFonts w:ascii="Times New Roman" w:hAnsi="Times New Roman" w:cs="Times New Roman"/>
          <w:sz w:val="24"/>
          <w:szCs w:val="24"/>
          <w:lang w:val="en-US"/>
        </w:rPr>
        <w:t xml:space="preserve"> for example by co</w:t>
      </w:r>
      <w:r w:rsidR="00A52311" w:rsidRPr="00164AAE">
        <w:rPr>
          <w:rFonts w:ascii="Times New Roman" w:hAnsi="Times New Roman" w:cs="Times New Roman"/>
          <w:sz w:val="24"/>
          <w:szCs w:val="24"/>
          <w:lang w:val="en-US"/>
        </w:rPr>
        <w:t>-</w:t>
      </w:r>
      <w:r w:rsidRPr="00164AAE">
        <w:rPr>
          <w:rFonts w:ascii="Times New Roman" w:hAnsi="Times New Roman" w:cs="Times New Roman"/>
          <w:sz w:val="24"/>
          <w:szCs w:val="24"/>
          <w:lang w:val="en-US"/>
        </w:rPr>
        <w:t>operating with professional groups and non-governmental organizations;</w:t>
      </w:r>
    </w:p>
    <w:p w14:paraId="31A5C706" w14:textId="2A4EF1AC" w:rsidR="00CB5FDA" w:rsidRPr="00164AAE" w:rsidRDefault="008B433F" w:rsidP="005F1D71">
      <w:pPr>
        <w:pStyle w:val="Lijstalinea"/>
        <w:numPr>
          <w:ilvl w:val="0"/>
          <w:numId w:val="35"/>
        </w:numPr>
        <w:spacing w:after="0" w:line="240" w:lineRule="auto"/>
        <w:ind w:left="907"/>
        <w:jc w:val="both"/>
        <w:rPr>
          <w:rFonts w:ascii="Times New Roman" w:hAnsi="Times New Roman" w:cs="Times New Roman"/>
          <w:sz w:val="24"/>
          <w:szCs w:val="24"/>
          <w:lang w:val="en-US"/>
        </w:rPr>
      </w:pPr>
      <w:r w:rsidRPr="00164AAE">
        <w:rPr>
          <w:rFonts w:ascii="Times New Roman" w:hAnsi="Times New Roman" w:cs="Times New Roman"/>
          <w:sz w:val="24"/>
          <w:szCs w:val="24"/>
          <w:lang w:val="en-US"/>
        </w:rPr>
        <w:t xml:space="preserve">establishing </w:t>
      </w:r>
      <w:r w:rsidR="00CB5FDA" w:rsidRPr="00164AAE">
        <w:rPr>
          <w:rFonts w:ascii="Times New Roman" w:hAnsi="Times New Roman" w:cs="Times New Roman"/>
          <w:sz w:val="24"/>
          <w:szCs w:val="24"/>
          <w:lang w:val="en-US"/>
        </w:rPr>
        <w:t>clear guidelines for officials who decide on the status of the child to prevent child</w:t>
      </w:r>
      <w:r w:rsidR="002761E5" w:rsidRPr="00164AAE">
        <w:rPr>
          <w:rFonts w:ascii="Times New Roman" w:hAnsi="Times New Roman" w:cs="Times New Roman"/>
          <w:sz w:val="24"/>
          <w:szCs w:val="24"/>
          <w:lang w:val="en-US"/>
        </w:rPr>
        <w:t>ren</w:t>
      </w:r>
      <w:r w:rsidR="00CB5FDA" w:rsidRPr="00164AAE">
        <w:rPr>
          <w:rFonts w:ascii="Times New Roman" w:hAnsi="Times New Roman" w:cs="Times New Roman"/>
          <w:sz w:val="24"/>
          <w:szCs w:val="24"/>
          <w:lang w:val="en-US"/>
        </w:rPr>
        <w:t xml:space="preserve"> from being sent back to a country where they </w:t>
      </w:r>
      <w:r w:rsidR="00603715" w:rsidRPr="00164AAE">
        <w:rPr>
          <w:rFonts w:ascii="Times New Roman" w:hAnsi="Times New Roman" w:cs="Times New Roman"/>
          <w:sz w:val="24"/>
          <w:szCs w:val="24"/>
          <w:lang w:val="en-US"/>
        </w:rPr>
        <w:t xml:space="preserve">might be </w:t>
      </w:r>
      <w:r w:rsidR="00944C7E">
        <w:rPr>
          <w:rFonts w:ascii="Times New Roman" w:hAnsi="Times New Roman" w:cs="Times New Roman"/>
          <w:sz w:val="24"/>
          <w:szCs w:val="24"/>
          <w:lang w:val="en-US"/>
        </w:rPr>
        <w:t>persecuted or at risk;</w:t>
      </w:r>
    </w:p>
    <w:p w14:paraId="047728C7" w14:textId="175EC7CF" w:rsidR="00D77847" w:rsidRPr="00164AAE" w:rsidRDefault="00D77847" w:rsidP="00CD0A91">
      <w:pPr>
        <w:spacing w:after="0" w:line="240" w:lineRule="auto"/>
        <w:ind w:left="720"/>
        <w:jc w:val="both"/>
        <w:rPr>
          <w:rFonts w:ascii="Times New Roman" w:hAnsi="Times New Roman" w:cs="Times New Roman"/>
          <w:sz w:val="24"/>
          <w:szCs w:val="24"/>
          <w:lang w:val="en-US"/>
        </w:rPr>
      </w:pPr>
    </w:p>
    <w:p w14:paraId="164EBA63" w14:textId="77777777" w:rsidR="00657AB7" w:rsidRPr="00164AAE" w:rsidRDefault="007546CC" w:rsidP="008F34DB">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164AAE">
        <w:rPr>
          <w:rFonts w:ascii="Times New Roman" w:hAnsi="Times New Roman" w:cs="Times New Roman"/>
          <w:sz w:val="24"/>
          <w:szCs w:val="24"/>
          <w:u w:val="single"/>
          <w:lang w:val="en-US"/>
        </w:rPr>
        <w:t xml:space="preserve">Recommends </w:t>
      </w:r>
      <w:r w:rsidR="008D322F" w:rsidRPr="00164AAE">
        <w:rPr>
          <w:rFonts w:ascii="Times New Roman" w:hAnsi="Times New Roman" w:cs="Times New Roman"/>
          <w:sz w:val="24"/>
          <w:szCs w:val="24"/>
          <w:lang w:val="en-US"/>
        </w:rPr>
        <w:t xml:space="preserve">OSCE participating States to </w:t>
      </w:r>
    </w:p>
    <w:p w14:paraId="2DF43D10" w14:textId="5E6E24C0" w:rsidR="00657AB7" w:rsidRPr="00164AAE" w:rsidRDefault="00335636" w:rsidP="00657AB7">
      <w:pPr>
        <w:pStyle w:val="Lijstalinea"/>
        <w:numPr>
          <w:ilvl w:val="0"/>
          <w:numId w:val="36"/>
        </w:numPr>
        <w:spacing w:after="0" w:line="240" w:lineRule="auto"/>
        <w:ind w:left="907"/>
        <w:jc w:val="both"/>
        <w:rPr>
          <w:rFonts w:ascii="Times New Roman" w:hAnsi="Times New Roman" w:cs="Times New Roman"/>
          <w:sz w:val="24"/>
          <w:szCs w:val="24"/>
          <w:lang w:val="en-US"/>
        </w:rPr>
      </w:pPr>
      <w:r w:rsidRPr="00164AAE">
        <w:rPr>
          <w:rFonts w:ascii="Times New Roman" w:hAnsi="Times New Roman" w:cs="Times New Roman"/>
          <w:sz w:val="24"/>
          <w:szCs w:val="24"/>
          <w:lang w:val="en-US"/>
        </w:rPr>
        <w:t xml:space="preserve">speed up and </w:t>
      </w:r>
      <w:r w:rsidR="008D322F" w:rsidRPr="00164AAE">
        <w:rPr>
          <w:rFonts w:ascii="Times New Roman" w:hAnsi="Times New Roman" w:cs="Times New Roman"/>
          <w:sz w:val="24"/>
          <w:szCs w:val="24"/>
          <w:lang w:val="en-US"/>
        </w:rPr>
        <w:t xml:space="preserve">simplify family reunification procedures </w:t>
      </w:r>
      <w:r w:rsidR="00612FE3" w:rsidRPr="00164AAE">
        <w:rPr>
          <w:rFonts w:ascii="Times New Roman" w:hAnsi="Times New Roman" w:cs="Times New Roman"/>
          <w:sz w:val="24"/>
          <w:szCs w:val="24"/>
          <w:lang w:val="en-US"/>
        </w:rPr>
        <w:t>for unaccompanied minors</w:t>
      </w:r>
      <w:r w:rsidR="00657AB7" w:rsidRPr="00164AAE">
        <w:rPr>
          <w:rFonts w:ascii="Times New Roman" w:hAnsi="Times New Roman" w:cs="Times New Roman"/>
          <w:sz w:val="24"/>
          <w:szCs w:val="24"/>
          <w:lang w:val="en-US"/>
        </w:rPr>
        <w:t xml:space="preserve">, </w:t>
      </w:r>
      <w:r w:rsidR="00EC42BF">
        <w:rPr>
          <w:rFonts w:ascii="Times New Roman" w:hAnsi="Times New Roman" w:cs="Times New Roman"/>
          <w:sz w:val="24"/>
          <w:szCs w:val="24"/>
          <w:lang w:val="en-US"/>
        </w:rPr>
        <w:t xml:space="preserve">while ensuring that the </w:t>
      </w:r>
      <w:r w:rsidR="00D121DA">
        <w:rPr>
          <w:rFonts w:ascii="Times New Roman" w:hAnsi="Times New Roman" w:cs="Times New Roman"/>
          <w:sz w:val="24"/>
          <w:szCs w:val="24"/>
          <w:lang w:val="en-US"/>
        </w:rPr>
        <w:t xml:space="preserve">child’s </w:t>
      </w:r>
      <w:r w:rsidR="00EC42BF">
        <w:rPr>
          <w:rFonts w:ascii="Times New Roman" w:hAnsi="Times New Roman" w:cs="Times New Roman"/>
          <w:sz w:val="24"/>
          <w:szCs w:val="24"/>
          <w:lang w:val="en-US"/>
        </w:rPr>
        <w:t>best interest is the primary consideration in all decisions</w:t>
      </w:r>
      <w:r w:rsidR="00657AB7" w:rsidRPr="00164AAE">
        <w:rPr>
          <w:rFonts w:ascii="Times New Roman" w:hAnsi="Times New Roman" w:cs="Times New Roman"/>
          <w:sz w:val="24"/>
          <w:szCs w:val="24"/>
          <w:lang w:val="en-US"/>
        </w:rPr>
        <w:t>;</w:t>
      </w:r>
    </w:p>
    <w:p w14:paraId="1DF12AB7" w14:textId="446BBCDC" w:rsidR="00657AB7" w:rsidRPr="00164AAE" w:rsidRDefault="00335636" w:rsidP="00657AB7">
      <w:pPr>
        <w:pStyle w:val="Lijstalinea"/>
        <w:numPr>
          <w:ilvl w:val="0"/>
          <w:numId w:val="36"/>
        </w:numPr>
        <w:spacing w:after="0" w:line="240" w:lineRule="auto"/>
        <w:ind w:left="907"/>
        <w:jc w:val="both"/>
        <w:rPr>
          <w:rFonts w:ascii="Times New Roman" w:hAnsi="Times New Roman" w:cs="Times New Roman"/>
          <w:sz w:val="24"/>
          <w:szCs w:val="24"/>
          <w:lang w:val="en-US"/>
        </w:rPr>
      </w:pPr>
      <w:r w:rsidRPr="00164AAE">
        <w:rPr>
          <w:rFonts w:ascii="Times New Roman" w:hAnsi="Times New Roman" w:cs="Times New Roman"/>
          <w:sz w:val="24"/>
          <w:szCs w:val="24"/>
          <w:lang w:val="en-US"/>
        </w:rPr>
        <w:t>ensure that, for the purposes of applying for family reunification, a child is regarded as such as long as the application is submitted before he or she turns 18</w:t>
      </w:r>
      <w:r w:rsidR="00657AB7" w:rsidRPr="00164AAE">
        <w:rPr>
          <w:rFonts w:ascii="Times New Roman" w:hAnsi="Times New Roman" w:cs="Times New Roman"/>
          <w:sz w:val="24"/>
          <w:szCs w:val="24"/>
          <w:lang w:val="en-US"/>
        </w:rPr>
        <w:t>;</w:t>
      </w:r>
    </w:p>
    <w:p w14:paraId="49F1E749" w14:textId="7A580628" w:rsidR="008D322F" w:rsidRPr="00164AAE" w:rsidRDefault="008D322F" w:rsidP="00657AB7">
      <w:pPr>
        <w:pStyle w:val="Lijstalinea"/>
        <w:numPr>
          <w:ilvl w:val="0"/>
          <w:numId w:val="36"/>
        </w:numPr>
        <w:spacing w:after="0" w:line="240" w:lineRule="auto"/>
        <w:ind w:left="907"/>
        <w:jc w:val="both"/>
        <w:rPr>
          <w:rFonts w:ascii="Times New Roman" w:hAnsi="Times New Roman" w:cs="Times New Roman"/>
          <w:sz w:val="24"/>
          <w:szCs w:val="24"/>
          <w:lang w:val="en-US"/>
        </w:rPr>
      </w:pPr>
      <w:r w:rsidRPr="00164AAE">
        <w:rPr>
          <w:rFonts w:ascii="Times New Roman" w:hAnsi="Times New Roman" w:cs="Times New Roman"/>
          <w:sz w:val="24"/>
          <w:szCs w:val="24"/>
          <w:lang w:val="en-US"/>
        </w:rPr>
        <w:t>prevent the separation of children and their relatives at border controls and during any other procedures</w:t>
      </w:r>
      <w:r w:rsidR="007546CC" w:rsidRPr="00164AAE">
        <w:rPr>
          <w:rFonts w:ascii="Times New Roman" w:hAnsi="Times New Roman" w:cs="Times New Roman"/>
          <w:sz w:val="24"/>
          <w:szCs w:val="24"/>
          <w:lang w:val="en-US"/>
        </w:rPr>
        <w:t xml:space="preserve"> in </w:t>
      </w:r>
      <w:r w:rsidR="000551E3" w:rsidRPr="00164AAE">
        <w:rPr>
          <w:rFonts w:ascii="Times New Roman" w:hAnsi="Times New Roman" w:cs="Times New Roman"/>
          <w:sz w:val="24"/>
          <w:szCs w:val="24"/>
          <w:lang w:val="en-US"/>
        </w:rPr>
        <w:t xml:space="preserve">line </w:t>
      </w:r>
      <w:r w:rsidR="007546CC" w:rsidRPr="00164AAE">
        <w:rPr>
          <w:rFonts w:ascii="Times New Roman" w:hAnsi="Times New Roman" w:cs="Times New Roman"/>
          <w:sz w:val="24"/>
          <w:szCs w:val="24"/>
          <w:lang w:val="en-US"/>
        </w:rPr>
        <w:t>with national</w:t>
      </w:r>
      <w:r w:rsidR="00AD4AC8" w:rsidRPr="00164AAE">
        <w:rPr>
          <w:rFonts w:ascii="Times New Roman" w:hAnsi="Times New Roman" w:cs="Times New Roman"/>
          <w:sz w:val="24"/>
          <w:szCs w:val="24"/>
          <w:lang w:val="en-US"/>
        </w:rPr>
        <w:t xml:space="preserve"> and international</w:t>
      </w:r>
      <w:r w:rsidR="007546CC" w:rsidRPr="00164AAE">
        <w:rPr>
          <w:rFonts w:ascii="Times New Roman" w:hAnsi="Times New Roman" w:cs="Times New Roman"/>
          <w:sz w:val="24"/>
          <w:szCs w:val="24"/>
          <w:lang w:val="en-US"/>
        </w:rPr>
        <w:t xml:space="preserve"> legislation</w:t>
      </w:r>
      <w:r w:rsidR="00AD4AC8" w:rsidRPr="00164AAE">
        <w:rPr>
          <w:rFonts w:ascii="Times New Roman" w:hAnsi="Times New Roman" w:cs="Times New Roman"/>
          <w:sz w:val="24"/>
          <w:szCs w:val="24"/>
          <w:lang w:val="en-US"/>
        </w:rPr>
        <w:t xml:space="preserve"> and agreements</w:t>
      </w:r>
      <w:r w:rsidRPr="00164AAE">
        <w:rPr>
          <w:rFonts w:ascii="Times New Roman" w:hAnsi="Times New Roman" w:cs="Times New Roman"/>
          <w:sz w:val="24"/>
          <w:szCs w:val="24"/>
          <w:lang w:val="en-US"/>
        </w:rPr>
        <w:t>;</w:t>
      </w:r>
    </w:p>
    <w:p w14:paraId="7C45444B" w14:textId="77777777" w:rsidR="008D322F" w:rsidRPr="00164AAE" w:rsidRDefault="008D322F" w:rsidP="008D322F">
      <w:pPr>
        <w:pStyle w:val="Lijstalinea"/>
        <w:spacing w:after="0" w:line="240" w:lineRule="auto"/>
        <w:ind w:left="547"/>
        <w:jc w:val="both"/>
        <w:rPr>
          <w:rFonts w:ascii="Times New Roman" w:hAnsi="Times New Roman" w:cs="Times New Roman"/>
          <w:sz w:val="24"/>
          <w:szCs w:val="24"/>
          <w:lang w:val="en-US"/>
        </w:rPr>
      </w:pPr>
    </w:p>
    <w:p w14:paraId="58B446E3" w14:textId="207655B7" w:rsidR="00064024" w:rsidRPr="00164AAE" w:rsidRDefault="00064024" w:rsidP="00741156">
      <w:pPr>
        <w:pStyle w:val="Lijstalinea"/>
        <w:numPr>
          <w:ilvl w:val="0"/>
          <w:numId w:val="6"/>
        </w:numPr>
        <w:spacing w:after="0" w:line="240" w:lineRule="auto"/>
        <w:ind w:left="547" w:hanging="547"/>
        <w:jc w:val="both"/>
        <w:rPr>
          <w:rFonts w:ascii="Times New Roman" w:hAnsi="Times New Roman" w:cs="Times New Roman"/>
          <w:sz w:val="24"/>
          <w:szCs w:val="24"/>
          <w:lang w:val="en-US"/>
        </w:rPr>
      </w:pPr>
      <w:r w:rsidRPr="00164AAE">
        <w:rPr>
          <w:rFonts w:ascii="Times New Roman" w:hAnsi="Times New Roman" w:cs="Times New Roman"/>
          <w:sz w:val="24"/>
          <w:szCs w:val="24"/>
          <w:u w:val="single"/>
          <w:lang w:val="en-US"/>
        </w:rPr>
        <w:t xml:space="preserve">Encourages </w:t>
      </w:r>
      <w:r w:rsidRPr="00164AAE">
        <w:rPr>
          <w:rFonts w:ascii="Times New Roman" w:hAnsi="Times New Roman" w:cs="Times New Roman"/>
          <w:sz w:val="24"/>
          <w:szCs w:val="24"/>
          <w:lang w:val="en-US"/>
        </w:rPr>
        <w:t>OSCE participating States to pay as much attention as possible to the background and culture of both the child and the family when matching children and foster parents</w:t>
      </w:r>
      <w:r w:rsidR="007546CC" w:rsidRPr="00164AAE">
        <w:rPr>
          <w:rFonts w:ascii="Times New Roman" w:hAnsi="Times New Roman" w:cs="Times New Roman"/>
          <w:sz w:val="24"/>
          <w:szCs w:val="24"/>
          <w:lang w:val="en-US"/>
        </w:rPr>
        <w:t xml:space="preserve"> in line with national</w:t>
      </w:r>
      <w:r w:rsidR="00AD4AC8" w:rsidRPr="00164AAE">
        <w:rPr>
          <w:rFonts w:ascii="Times New Roman" w:hAnsi="Times New Roman" w:cs="Times New Roman"/>
          <w:sz w:val="24"/>
          <w:szCs w:val="24"/>
          <w:lang w:val="en-US"/>
        </w:rPr>
        <w:t xml:space="preserve"> and international</w:t>
      </w:r>
      <w:r w:rsidR="007546CC" w:rsidRPr="00164AAE">
        <w:rPr>
          <w:rFonts w:ascii="Times New Roman" w:hAnsi="Times New Roman" w:cs="Times New Roman"/>
          <w:sz w:val="24"/>
          <w:szCs w:val="24"/>
          <w:lang w:val="en-US"/>
        </w:rPr>
        <w:t xml:space="preserve"> legislation</w:t>
      </w:r>
      <w:r w:rsidR="00AD4AC8" w:rsidRPr="00164AAE">
        <w:rPr>
          <w:rFonts w:ascii="Times New Roman" w:hAnsi="Times New Roman" w:cs="Times New Roman"/>
          <w:sz w:val="24"/>
          <w:szCs w:val="24"/>
          <w:lang w:val="en-US"/>
        </w:rPr>
        <w:t xml:space="preserve"> and agreements</w:t>
      </w:r>
      <w:r w:rsidR="00A65734" w:rsidRPr="00164AAE">
        <w:rPr>
          <w:rFonts w:ascii="Times New Roman" w:hAnsi="Times New Roman" w:cs="Times New Roman"/>
          <w:sz w:val="24"/>
          <w:szCs w:val="24"/>
          <w:lang w:val="en-US"/>
        </w:rPr>
        <w:t>;</w:t>
      </w:r>
    </w:p>
    <w:p w14:paraId="3FE4BE74" w14:textId="17119553" w:rsidR="00FC303A" w:rsidRDefault="00FC303A" w:rsidP="008F34DB">
      <w:pPr>
        <w:pStyle w:val="Lijstalinea"/>
        <w:spacing w:after="0" w:line="240" w:lineRule="auto"/>
        <w:ind w:left="547"/>
        <w:jc w:val="both"/>
        <w:rPr>
          <w:lang w:val="en-US"/>
        </w:rPr>
      </w:pPr>
    </w:p>
    <w:p w14:paraId="01A4FC6B" w14:textId="1D90F28D" w:rsidR="00656375" w:rsidRPr="00656375" w:rsidRDefault="00656375" w:rsidP="00656375">
      <w:pPr>
        <w:spacing w:after="0" w:line="240" w:lineRule="auto"/>
        <w:jc w:val="both"/>
        <w:rPr>
          <w:rFonts w:ascii="Times New Roman" w:hAnsi="Times New Roman" w:cs="Times New Roman"/>
          <w:sz w:val="24"/>
          <w:szCs w:val="24"/>
          <w:lang w:val="en-US"/>
        </w:rPr>
      </w:pPr>
      <w:r w:rsidRPr="00656375">
        <w:rPr>
          <w:rFonts w:ascii="Times New Roman" w:hAnsi="Times New Roman" w:cs="Times New Roman"/>
          <w:sz w:val="24"/>
          <w:szCs w:val="24"/>
          <w:lang w:val="en-US"/>
        </w:rPr>
        <w:t>The OSCE Parliamentary Assembly</w:t>
      </w:r>
      <w:r>
        <w:rPr>
          <w:rFonts w:ascii="Times New Roman" w:hAnsi="Times New Roman" w:cs="Times New Roman"/>
          <w:sz w:val="24"/>
          <w:szCs w:val="24"/>
          <w:lang w:val="en-US"/>
        </w:rPr>
        <w:t>:</w:t>
      </w:r>
    </w:p>
    <w:p w14:paraId="317441FB" w14:textId="77777777" w:rsidR="00656375" w:rsidRPr="00656375" w:rsidRDefault="00656375" w:rsidP="00656375">
      <w:pPr>
        <w:spacing w:after="0" w:line="240" w:lineRule="auto"/>
        <w:jc w:val="both"/>
        <w:rPr>
          <w:rFonts w:ascii="Times New Roman" w:hAnsi="Times New Roman" w:cs="Times New Roman"/>
          <w:sz w:val="24"/>
          <w:szCs w:val="24"/>
          <w:u w:val="single"/>
          <w:lang w:val="en-US"/>
        </w:rPr>
      </w:pPr>
    </w:p>
    <w:p w14:paraId="2BCCBDAD" w14:textId="45498397" w:rsidR="00926C4C" w:rsidRPr="00BA6779" w:rsidRDefault="007546CC" w:rsidP="00926C4C">
      <w:pPr>
        <w:pStyle w:val="Lijstalinea"/>
        <w:numPr>
          <w:ilvl w:val="0"/>
          <w:numId w:val="6"/>
        </w:numPr>
        <w:spacing w:after="0" w:line="240" w:lineRule="auto"/>
        <w:ind w:left="547" w:hanging="547"/>
        <w:jc w:val="both"/>
        <w:rPr>
          <w:rFonts w:ascii="Times New Roman" w:hAnsi="Times New Roman" w:cs="Times New Roman"/>
          <w:sz w:val="24"/>
          <w:szCs w:val="24"/>
          <w:u w:val="single"/>
          <w:lang w:val="en-US"/>
        </w:rPr>
      </w:pPr>
      <w:r w:rsidRPr="00BA6779">
        <w:rPr>
          <w:rFonts w:ascii="Times New Roman" w:hAnsi="Times New Roman" w:cs="Times New Roman"/>
          <w:sz w:val="24"/>
          <w:szCs w:val="24"/>
          <w:u w:val="single"/>
          <w:lang w:val="en-US"/>
        </w:rPr>
        <w:t>Recommends</w:t>
      </w:r>
      <w:r w:rsidR="00FD5828" w:rsidRPr="00BA6779">
        <w:rPr>
          <w:rFonts w:ascii="Times New Roman" w:hAnsi="Times New Roman" w:cs="Times New Roman"/>
          <w:sz w:val="24"/>
          <w:szCs w:val="24"/>
          <w:lang w:val="en-US"/>
        </w:rPr>
        <w:t xml:space="preserve"> </w:t>
      </w:r>
      <w:r w:rsidR="00D565BC" w:rsidRPr="00BA6779">
        <w:rPr>
          <w:rFonts w:ascii="Times New Roman" w:hAnsi="Times New Roman" w:cs="Times New Roman"/>
          <w:sz w:val="24"/>
          <w:szCs w:val="24"/>
          <w:lang w:val="en-US"/>
        </w:rPr>
        <w:t>that</w:t>
      </w:r>
      <w:r w:rsidR="00E6305D" w:rsidRPr="00BA6779">
        <w:rPr>
          <w:rFonts w:ascii="Times New Roman" w:hAnsi="Times New Roman" w:cs="Times New Roman"/>
          <w:sz w:val="24"/>
          <w:szCs w:val="24"/>
          <w:lang w:val="en-US"/>
        </w:rPr>
        <w:t xml:space="preserve"> </w:t>
      </w:r>
      <w:r w:rsidR="00FD5828" w:rsidRPr="00BA6779">
        <w:rPr>
          <w:rFonts w:ascii="Times New Roman" w:hAnsi="Times New Roman" w:cs="Times New Roman"/>
          <w:sz w:val="24"/>
          <w:szCs w:val="24"/>
          <w:lang w:val="en-US"/>
        </w:rPr>
        <w:t>the Eur</w:t>
      </w:r>
      <w:r w:rsidR="00AB1C05" w:rsidRPr="00BA6779">
        <w:rPr>
          <w:rFonts w:ascii="Times New Roman" w:hAnsi="Times New Roman" w:cs="Times New Roman"/>
          <w:sz w:val="24"/>
          <w:szCs w:val="24"/>
          <w:lang w:val="en-US"/>
        </w:rPr>
        <w:t xml:space="preserve">opean Union </w:t>
      </w:r>
      <w:r w:rsidR="00AE7E5C" w:rsidRPr="00BA6779">
        <w:rPr>
          <w:rFonts w:ascii="Times New Roman" w:hAnsi="Times New Roman" w:cs="Times New Roman"/>
          <w:sz w:val="24"/>
          <w:szCs w:val="24"/>
          <w:lang w:val="en-US"/>
        </w:rPr>
        <w:t xml:space="preserve">incorporate in the </w:t>
      </w:r>
      <w:r w:rsidR="00AB1C05" w:rsidRPr="00BA6779">
        <w:rPr>
          <w:rFonts w:ascii="Times New Roman" w:hAnsi="Times New Roman" w:cs="Times New Roman"/>
          <w:sz w:val="24"/>
          <w:szCs w:val="24"/>
          <w:lang w:val="en-US"/>
        </w:rPr>
        <w:t>Commo</w:t>
      </w:r>
      <w:r w:rsidR="002A62A7" w:rsidRPr="00BA6779">
        <w:rPr>
          <w:rFonts w:ascii="Times New Roman" w:hAnsi="Times New Roman" w:cs="Times New Roman"/>
          <w:sz w:val="24"/>
          <w:szCs w:val="24"/>
          <w:lang w:val="en-US"/>
        </w:rPr>
        <w:t xml:space="preserve">n European Asylum System </w:t>
      </w:r>
      <w:r w:rsidR="00AE7E5C" w:rsidRPr="00BA6779">
        <w:rPr>
          <w:rFonts w:ascii="Times New Roman" w:hAnsi="Times New Roman" w:cs="Times New Roman"/>
          <w:sz w:val="24"/>
          <w:szCs w:val="24"/>
          <w:lang w:val="en-US"/>
        </w:rPr>
        <w:t xml:space="preserve">adapted procedures and practices with respect to </w:t>
      </w:r>
      <w:r w:rsidR="00E311A8" w:rsidRPr="00BA6779">
        <w:rPr>
          <w:rFonts w:ascii="Times New Roman" w:hAnsi="Times New Roman" w:cs="Times New Roman"/>
          <w:sz w:val="24"/>
          <w:szCs w:val="24"/>
          <w:lang w:val="en-US"/>
        </w:rPr>
        <w:t xml:space="preserve">UASC </w:t>
      </w:r>
      <w:r w:rsidR="00AE7E5C" w:rsidRPr="00BA6779">
        <w:rPr>
          <w:rFonts w:ascii="Times New Roman" w:hAnsi="Times New Roman" w:cs="Times New Roman"/>
          <w:sz w:val="24"/>
          <w:szCs w:val="24"/>
          <w:lang w:val="en-US"/>
        </w:rPr>
        <w:t>seeking asylum</w:t>
      </w:r>
      <w:r w:rsidR="00BB2D45" w:rsidRPr="00BA6779">
        <w:rPr>
          <w:rFonts w:ascii="Times New Roman" w:hAnsi="Times New Roman" w:cs="Times New Roman"/>
          <w:sz w:val="24"/>
          <w:szCs w:val="24"/>
          <w:lang w:val="en-US"/>
        </w:rPr>
        <w:t>.</w:t>
      </w:r>
    </w:p>
    <w:p w14:paraId="68956D70" w14:textId="77777777" w:rsidR="00926C4C" w:rsidRDefault="00926C4C" w:rsidP="00926C4C">
      <w:pPr>
        <w:pStyle w:val="Lijstalinea"/>
        <w:spacing w:after="0" w:line="240" w:lineRule="auto"/>
        <w:ind w:left="547"/>
        <w:jc w:val="both"/>
        <w:rPr>
          <w:rFonts w:ascii="Times New Roman" w:hAnsi="Times New Roman" w:cs="Times New Roman"/>
          <w:sz w:val="24"/>
          <w:szCs w:val="24"/>
          <w:u w:val="single"/>
          <w:lang w:val="en-US"/>
        </w:rPr>
      </w:pPr>
    </w:p>
    <w:p w14:paraId="55F574F9" w14:textId="77777777" w:rsidR="00926C4C" w:rsidRDefault="00926C4C">
      <w:pPr>
        <w:rPr>
          <w:rFonts w:ascii="Times New Roman" w:hAnsi="Times New Roman" w:cs="Times New Roman"/>
          <w:b/>
          <w:sz w:val="24"/>
          <w:szCs w:val="24"/>
        </w:rPr>
      </w:pPr>
      <w:r>
        <w:rPr>
          <w:rFonts w:ascii="Times New Roman" w:hAnsi="Times New Roman" w:cs="Times New Roman"/>
          <w:b/>
          <w:sz w:val="24"/>
          <w:szCs w:val="24"/>
        </w:rPr>
        <w:br w:type="page"/>
      </w:r>
    </w:p>
    <w:p w14:paraId="1EADC558" w14:textId="521DA2A5" w:rsidR="00926C4C" w:rsidRDefault="00926C4C" w:rsidP="00926C4C">
      <w:pPr>
        <w:jc w:val="center"/>
        <w:rPr>
          <w:rFonts w:ascii="Times New Roman" w:hAnsi="Times New Roman" w:cs="Times New Roman"/>
          <w:b/>
          <w:sz w:val="24"/>
          <w:szCs w:val="24"/>
        </w:rPr>
      </w:pPr>
      <w:r>
        <w:rPr>
          <w:rFonts w:ascii="Times New Roman" w:hAnsi="Times New Roman" w:cs="Times New Roman"/>
          <w:b/>
          <w:sz w:val="24"/>
          <w:szCs w:val="24"/>
        </w:rPr>
        <w:t xml:space="preserve">Draft Supplementary Item on </w:t>
      </w:r>
    </w:p>
    <w:p w14:paraId="0B7883F5" w14:textId="77777777" w:rsidR="00926C4C" w:rsidRPr="005E16E5" w:rsidRDefault="00926C4C" w:rsidP="00926C4C">
      <w:pPr>
        <w:jc w:val="center"/>
        <w:rPr>
          <w:rFonts w:ascii="Times New Roman" w:hAnsi="Times New Roman" w:cs="Times New Roman"/>
          <w:b/>
          <w:sz w:val="24"/>
        </w:rPr>
      </w:pPr>
      <w:r>
        <w:rPr>
          <w:rFonts w:ascii="Times New Roman" w:hAnsi="Times New Roman" w:cs="Times New Roman"/>
          <w:b/>
          <w:sz w:val="24"/>
        </w:rPr>
        <w:t xml:space="preserve">“Minors on the move: The Role of the OSCE and the OSCE Parliamentary Assembly in building an effective protection framework ” </w:t>
      </w:r>
    </w:p>
    <w:p w14:paraId="296B1051" w14:textId="77777777" w:rsidR="00926C4C" w:rsidRPr="005E16E5" w:rsidRDefault="00926C4C" w:rsidP="00926C4C">
      <w:pPr>
        <w:spacing w:after="120"/>
        <w:rPr>
          <w:rFonts w:ascii="Times New Roman" w:hAnsi="Times New Roman" w:cs="Times New Roman"/>
          <w:b/>
          <w:sz w:val="24"/>
          <w:szCs w:val="24"/>
          <w:lang w:val="en-US"/>
        </w:rPr>
      </w:pPr>
      <w:r w:rsidRPr="005E16E5">
        <w:rPr>
          <w:rFonts w:ascii="Times New Roman" w:hAnsi="Times New Roman" w:cs="Times New Roman"/>
          <w:b/>
          <w:sz w:val="24"/>
          <w:szCs w:val="24"/>
          <w:lang w:val="en-US"/>
        </w:rPr>
        <w:t xml:space="preserve">Principal sponsor: </w:t>
      </w:r>
      <w:r>
        <w:rPr>
          <w:rFonts w:ascii="Times New Roman" w:hAnsi="Times New Roman" w:cs="Times New Roman"/>
          <w:b/>
          <w:sz w:val="24"/>
          <w:szCs w:val="24"/>
          <w:lang w:val="en-US"/>
        </w:rPr>
        <w:t>Ms. Nahima Lanjri</w:t>
      </w:r>
      <w:r w:rsidRPr="005E16E5">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Belgium</w:t>
      </w:r>
    </w:p>
    <w:tbl>
      <w:tblPr>
        <w:tblStyle w:val="Tabelraster"/>
        <w:tblW w:w="9747" w:type="dxa"/>
        <w:tblLayout w:type="fixed"/>
        <w:tblLook w:val="04A0" w:firstRow="1" w:lastRow="0" w:firstColumn="1" w:lastColumn="0" w:noHBand="0" w:noVBand="1"/>
      </w:tblPr>
      <w:tblGrid>
        <w:gridCol w:w="1202"/>
        <w:gridCol w:w="3442"/>
        <w:gridCol w:w="2268"/>
        <w:gridCol w:w="2835"/>
      </w:tblGrid>
      <w:tr w:rsidR="00926C4C" w:rsidRPr="00FE7595" w14:paraId="236DBBD8" w14:textId="77777777" w:rsidTr="00DD13B3">
        <w:trPr>
          <w:trHeight w:val="567"/>
        </w:trPr>
        <w:tc>
          <w:tcPr>
            <w:tcW w:w="1202" w:type="dxa"/>
            <w:tcBorders>
              <w:top w:val="single" w:sz="12" w:space="0" w:color="auto"/>
              <w:left w:val="single" w:sz="12" w:space="0" w:color="auto"/>
            </w:tcBorders>
            <w:vAlign w:val="center"/>
          </w:tcPr>
          <w:p w14:paraId="0B5DC3C1" w14:textId="77777777" w:rsidR="00926C4C" w:rsidRPr="00FE7595" w:rsidRDefault="00926C4C" w:rsidP="00DD13B3">
            <w:pPr>
              <w:jc w:val="center"/>
              <w:outlineLvl w:val="0"/>
              <w:rPr>
                <w:rFonts w:ascii="Times New Roman" w:hAnsi="Times New Roman" w:cs="Times New Roman"/>
                <w:sz w:val="24"/>
                <w:szCs w:val="24"/>
                <w:lang w:val="en-US"/>
              </w:rPr>
            </w:pPr>
            <w:r w:rsidRPr="00FE7595">
              <w:rPr>
                <w:rFonts w:ascii="Times New Roman" w:hAnsi="Times New Roman" w:cs="Times New Roman"/>
                <w:sz w:val="24"/>
                <w:szCs w:val="24"/>
                <w:lang w:val="en-US"/>
              </w:rPr>
              <w:t>Mr./Ms.</w:t>
            </w:r>
          </w:p>
        </w:tc>
        <w:tc>
          <w:tcPr>
            <w:tcW w:w="3442" w:type="dxa"/>
            <w:tcBorders>
              <w:top w:val="single" w:sz="12" w:space="0" w:color="auto"/>
            </w:tcBorders>
            <w:vAlign w:val="center"/>
          </w:tcPr>
          <w:p w14:paraId="272B6BCD"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Family Name in</w:t>
            </w:r>
          </w:p>
          <w:p w14:paraId="47D36326"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Capital Letters</w:t>
            </w:r>
          </w:p>
        </w:tc>
        <w:tc>
          <w:tcPr>
            <w:tcW w:w="2268" w:type="dxa"/>
            <w:tcBorders>
              <w:top w:val="single" w:sz="12" w:space="0" w:color="auto"/>
            </w:tcBorders>
            <w:vAlign w:val="center"/>
          </w:tcPr>
          <w:p w14:paraId="138F942E"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Country</w:t>
            </w:r>
          </w:p>
        </w:tc>
        <w:tc>
          <w:tcPr>
            <w:tcW w:w="2835" w:type="dxa"/>
            <w:tcBorders>
              <w:top w:val="single" w:sz="12" w:space="0" w:color="auto"/>
              <w:right w:val="single" w:sz="12" w:space="0" w:color="auto"/>
            </w:tcBorders>
            <w:vAlign w:val="center"/>
          </w:tcPr>
          <w:p w14:paraId="0634675B"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Signature</w:t>
            </w:r>
          </w:p>
        </w:tc>
      </w:tr>
      <w:tr w:rsidR="00926C4C" w:rsidRPr="00FE7595" w14:paraId="19DADFF3" w14:textId="77777777" w:rsidTr="00DD13B3">
        <w:trPr>
          <w:trHeight w:val="632"/>
        </w:trPr>
        <w:tc>
          <w:tcPr>
            <w:tcW w:w="1202" w:type="dxa"/>
            <w:tcBorders>
              <w:left w:val="single" w:sz="12" w:space="0" w:color="auto"/>
              <w:bottom w:val="double" w:sz="4" w:space="0" w:color="auto"/>
            </w:tcBorders>
            <w:vAlign w:val="center"/>
          </w:tcPr>
          <w:p w14:paraId="43CC0045" w14:textId="77777777" w:rsidR="00926C4C" w:rsidRPr="00FE7595" w:rsidRDefault="00926C4C" w:rsidP="00DD13B3">
            <w:pPr>
              <w:jc w:val="center"/>
              <w:rPr>
                <w:rFonts w:ascii="Times New Roman" w:hAnsi="Times New Roman" w:cs="Times New Roman"/>
                <w:sz w:val="24"/>
                <w:szCs w:val="24"/>
                <w:lang w:val="en-US"/>
              </w:rPr>
            </w:pPr>
            <w:r>
              <w:rPr>
                <w:rFonts w:ascii="Times New Roman" w:hAnsi="Times New Roman" w:cs="Times New Roman"/>
                <w:sz w:val="24"/>
                <w:szCs w:val="24"/>
                <w:lang w:val="en-US"/>
              </w:rPr>
              <w:t>Ms.</w:t>
            </w:r>
          </w:p>
        </w:tc>
        <w:tc>
          <w:tcPr>
            <w:tcW w:w="3442" w:type="dxa"/>
            <w:tcBorders>
              <w:bottom w:val="double" w:sz="4" w:space="0" w:color="auto"/>
            </w:tcBorders>
            <w:vAlign w:val="center"/>
          </w:tcPr>
          <w:p w14:paraId="043336C1" w14:textId="77777777" w:rsidR="00926C4C" w:rsidRPr="00FE7595" w:rsidRDefault="00926C4C" w:rsidP="00DD13B3">
            <w:pPr>
              <w:jc w:val="center"/>
              <w:rPr>
                <w:rFonts w:ascii="Times New Roman" w:hAnsi="Times New Roman" w:cs="Times New Roman"/>
                <w:sz w:val="24"/>
                <w:szCs w:val="24"/>
                <w:lang w:val="en-US"/>
              </w:rPr>
            </w:pPr>
            <w:r>
              <w:rPr>
                <w:rFonts w:ascii="Times New Roman" w:hAnsi="Times New Roman" w:cs="Times New Roman"/>
                <w:sz w:val="24"/>
                <w:szCs w:val="24"/>
                <w:lang w:val="en-US"/>
              </w:rPr>
              <w:t>Nahima LANJRI</w:t>
            </w:r>
          </w:p>
        </w:tc>
        <w:tc>
          <w:tcPr>
            <w:tcW w:w="2268" w:type="dxa"/>
            <w:tcBorders>
              <w:bottom w:val="double" w:sz="4" w:space="0" w:color="auto"/>
            </w:tcBorders>
            <w:vAlign w:val="center"/>
          </w:tcPr>
          <w:p w14:paraId="3BC83BDE" w14:textId="77777777" w:rsidR="00926C4C" w:rsidRPr="00FE7595" w:rsidRDefault="00926C4C" w:rsidP="00DD13B3">
            <w:pPr>
              <w:jc w:val="center"/>
              <w:rPr>
                <w:rFonts w:ascii="Times New Roman" w:hAnsi="Times New Roman" w:cs="Times New Roman"/>
                <w:sz w:val="24"/>
                <w:szCs w:val="24"/>
                <w:lang w:val="en-US"/>
              </w:rPr>
            </w:pPr>
            <w:r>
              <w:rPr>
                <w:rFonts w:ascii="Times New Roman" w:hAnsi="Times New Roman" w:cs="Times New Roman"/>
                <w:sz w:val="24"/>
                <w:szCs w:val="24"/>
                <w:lang w:val="en-US"/>
              </w:rPr>
              <w:t>Belgium</w:t>
            </w:r>
          </w:p>
        </w:tc>
        <w:tc>
          <w:tcPr>
            <w:tcW w:w="2835" w:type="dxa"/>
            <w:tcBorders>
              <w:bottom w:val="double" w:sz="4" w:space="0" w:color="auto"/>
              <w:right w:val="single" w:sz="12" w:space="0" w:color="auto"/>
            </w:tcBorders>
            <w:vAlign w:val="center"/>
          </w:tcPr>
          <w:p w14:paraId="0BAD7E81" w14:textId="77777777" w:rsidR="00926C4C" w:rsidRPr="00FE7595" w:rsidRDefault="00926C4C" w:rsidP="00DD13B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bl>
    <w:p w14:paraId="7CCE32E2" w14:textId="77777777" w:rsidR="00926C4C" w:rsidRPr="00FE7595" w:rsidRDefault="00926C4C" w:rsidP="00926C4C">
      <w:pPr>
        <w:spacing w:after="0"/>
        <w:rPr>
          <w:rFonts w:ascii="Times New Roman" w:hAnsi="Times New Roman" w:cs="Times New Roman"/>
          <w:sz w:val="24"/>
          <w:szCs w:val="24"/>
        </w:rPr>
      </w:pPr>
    </w:p>
    <w:p w14:paraId="0D82FE7E" w14:textId="77777777" w:rsidR="00926C4C" w:rsidRPr="00FE7595" w:rsidRDefault="00926C4C" w:rsidP="00926C4C">
      <w:pPr>
        <w:spacing w:after="120"/>
        <w:rPr>
          <w:rFonts w:ascii="Times New Roman" w:hAnsi="Times New Roman" w:cs="Times New Roman"/>
          <w:b/>
          <w:sz w:val="24"/>
          <w:szCs w:val="24"/>
        </w:rPr>
      </w:pPr>
      <w:r>
        <w:rPr>
          <w:rFonts w:ascii="Times New Roman" w:hAnsi="Times New Roman" w:cs="Times New Roman"/>
          <w:b/>
          <w:sz w:val="24"/>
          <w:szCs w:val="24"/>
        </w:rPr>
        <w:t>Co-sponso</w:t>
      </w:r>
      <w:r w:rsidRPr="00FE7595">
        <w:rPr>
          <w:rFonts w:ascii="Times New Roman" w:hAnsi="Times New Roman" w:cs="Times New Roman"/>
          <w:b/>
          <w:sz w:val="24"/>
          <w:szCs w:val="24"/>
        </w:rPr>
        <w:t>red by:</w:t>
      </w:r>
    </w:p>
    <w:tbl>
      <w:tblPr>
        <w:tblStyle w:val="Tabelraster"/>
        <w:tblW w:w="9747" w:type="dxa"/>
        <w:tblLayout w:type="fixed"/>
        <w:tblLook w:val="04A0" w:firstRow="1" w:lastRow="0" w:firstColumn="1" w:lastColumn="0" w:noHBand="0" w:noVBand="1"/>
      </w:tblPr>
      <w:tblGrid>
        <w:gridCol w:w="1384"/>
        <w:gridCol w:w="3198"/>
        <w:gridCol w:w="2292"/>
        <w:gridCol w:w="2873"/>
      </w:tblGrid>
      <w:tr w:rsidR="00926C4C" w:rsidRPr="00FE7595" w14:paraId="5F8C4D85" w14:textId="77777777" w:rsidTr="00DD13B3">
        <w:trPr>
          <w:trHeight w:val="567"/>
        </w:trPr>
        <w:tc>
          <w:tcPr>
            <w:tcW w:w="1384" w:type="dxa"/>
            <w:tcBorders>
              <w:top w:val="single" w:sz="12" w:space="0" w:color="auto"/>
              <w:left w:val="single" w:sz="12" w:space="0" w:color="auto"/>
              <w:bottom w:val="single" w:sz="4" w:space="0" w:color="auto"/>
            </w:tcBorders>
            <w:vAlign w:val="center"/>
          </w:tcPr>
          <w:p w14:paraId="7569DAF2"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Mr./Ms.</w:t>
            </w:r>
          </w:p>
        </w:tc>
        <w:tc>
          <w:tcPr>
            <w:tcW w:w="3198" w:type="dxa"/>
            <w:tcBorders>
              <w:top w:val="single" w:sz="12" w:space="0" w:color="auto"/>
              <w:bottom w:val="single" w:sz="4" w:space="0" w:color="auto"/>
            </w:tcBorders>
            <w:vAlign w:val="center"/>
          </w:tcPr>
          <w:p w14:paraId="79017870"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Family Name in</w:t>
            </w:r>
          </w:p>
          <w:p w14:paraId="48764A90"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Capital Letters</w:t>
            </w:r>
          </w:p>
        </w:tc>
        <w:tc>
          <w:tcPr>
            <w:tcW w:w="2292" w:type="dxa"/>
            <w:tcBorders>
              <w:top w:val="single" w:sz="12" w:space="0" w:color="auto"/>
              <w:bottom w:val="single" w:sz="4" w:space="0" w:color="auto"/>
            </w:tcBorders>
            <w:vAlign w:val="center"/>
          </w:tcPr>
          <w:p w14:paraId="7D17431C"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Country</w:t>
            </w:r>
          </w:p>
        </w:tc>
        <w:tc>
          <w:tcPr>
            <w:tcW w:w="2873" w:type="dxa"/>
            <w:tcBorders>
              <w:top w:val="single" w:sz="12" w:space="0" w:color="auto"/>
              <w:bottom w:val="single" w:sz="4" w:space="0" w:color="auto"/>
              <w:right w:val="single" w:sz="12" w:space="0" w:color="auto"/>
            </w:tcBorders>
            <w:vAlign w:val="center"/>
          </w:tcPr>
          <w:p w14:paraId="00769059" w14:textId="77777777" w:rsidR="00926C4C" w:rsidRPr="00FE7595" w:rsidRDefault="00926C4C" w:rsidP="00DD13B3">
            <w:pPr>
              <w:jc w:val="center"/>
              <w:rPr>
                <w:rFonts w:ascii="Times New Roman" w:hAnsi="Times New Roman" w:cs="Times New Roman"/>
                <w:sz w:val="24"/>
                <w:szCs w:val="24"/>
                <w:lang w:val="en-US"/>
              </w:rPr>
            </w:pPr>
            <w:r w:rsidRPr="00FE7595">
              <w:rPr>
                <w:rFonts w:ascii="Times New Roman" w:hAnsi="Times New Roman" w:cs="Times New Roman"/>
                <w:sz w:val="24"/>
                <w:szCs w:val="24"/>
                <w:lang w:val="en-US"/>
              </w:rPr>
              <w:t>Signature</w:t>
            </w:r>
          </w:p>
        </w:tc>
      </w:tr>
      <w:tr w:rsidR="00926C4C" w14:paraId="150A3003" w14:textId="77777777" w:rsidTr="00DD13B3">
        <w:trPr>
          <w:trHeight w:val="567"/>
        </w:trPr>
        <w:tc>
          <w:tcPr>
            <w:tcW w:w="1384" w:type="dxa"/>
            <w:tcBorders>
              <w:left w:val="single" w:sz="12" w:space="0" w:color="auto"/>
            </w:tcBorders>
            <w:vAlign w:val="center"/>
          </w:tcPr>
          <w:p w14:paraId="2486C115" w14:textId="77777777" w:rsidR="00926C4C" w:rsidRDefault="00926C4C" w:rsidP="00DD13B3">
            <w:pPr>
              <w:rPr>
                <w:rFonts w:asciiTheme="majorHAnsi" w:hAnsiTheme="majorHAnsi" w:cs="Times New Roman"/>
                <w:sz w:val="24"/>
                <w:szCs w:val="24"/>
                <w:lang w:val="en-US"/>
              </w:rPr>
            </w:pPr>
          </w:p>
        </w:tc>
        <w:tc>
          <w:tcPr>
            <w:tcW w:w="3198" w:type="dxa"/>
            <w:vAlign w:val="center"/>
          </w:tcPr>
          <w:p w14:paraId="60AA18CB" w14:textId="77777777" w:rsidR="00926C4C" w:rsidRDefault="00926C4C" w:rsidP="00DD13B3">
            <w:pPr>
              <w:rPr>
                <w:rFonts w:asciiTheme="majorHAnsi" w:hAnsiTheme="majorHAnsi" w:cs="Times New Roman"/>
                <w:sz w:val="24"/>
                <w:szCs w:val="24"/>
                <w:lang w:val="en-US"/>
              </w:rPr>
            </w:pPr>
          </w:p>
        </w:tc>
        <w:tc>
          <w:tcPr>
            <w:tcW w:w="2292" w:type="dxa"/>
            <w:vAlign w:val="center"/>
          </w:tcPr>
          <w:p w14:paraId="78861F99"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4C773A73" w14:textId="77777777" w:rsidR="00926C4C" w:rsidRDefault="00926C4C" w:rsidP="00DD13B3">
            <w:pPr>
              <w:rPr>
                <w:rFonts w:asciiTheme="majorHAnsi" w:hAnsiTheme="majorHAnsi" w:cs="Times New Roman"/>
                <w:sz w:val="24"/>
                <w:szCs w:val="24"/>
                <w:lang w:val="en-US"/>
              </w:rPr>
            </w:pPr>
          </w:p>
        </w:tc>
      </w:tr>
      <w:tr w:rsidR="00926C4C" w14:paraId="04FBEFCE" w14:textId="77777777" w:rsidTr="00DD13B3">
        <w:trPr>
          <w:trHeight w:val="567"/>
        </w:trPr>
        <w:tc>
          <w:tcPr>
            <w:tcW w:w="1384" w:type="dxa"/>
            <w:tcBorders>
              <w:left w:val="single" w:sz="12" w:space="0" w:color="auto"/>
            </w:tcBorders>
            <w:vAlign w:val="center"/>
          </w:tcPr>
          <w:p w14:paraId="42E09B96" w14:textId="77777777" w:rsidR="00926C4C" w:rsidRDefault="00926C4C" w:rsidP="00DD13B3">
            <w:pPr>
              <w:rPr>
                <w:rFonts w:asciiTheme="majorHAnsi" w:hAnsiTheme="majorHAnsi" w:cs="Times New Roman"/>
                <w:sz w:val="24"/>
                <w:szCs w:val="24"/>
                <w:lang w:val="en-US"/>
              </w:rPr>
            </w:pPr>
          </w:p>
        </w:tc>
        <w:tc>
          <w:tcPr>
            <w:tcW w:w="3198" w:type="dxa"/>
            <w:vAlign w:val="center"/>
          </w:tcPr>
          <w:p w14:paraId="3DBDA1AF" w14:textId="77777777" w:rsidR="00926C4C" w:rsidRDefault="00926C4C" w:rsidP="00DD13B3">
            <w:pPr>
              <w:rPr>
                <w:rFonts w:asciiTheme="majorHAnsi" w:hAnsiTheme="majorHAnsi" w:cs="Times New Roman"/>
                <w:sz w:val="24"/>
                <w:szCs w:val="24"/>
                <w:lang w:val="en-US"/>
              </w:rPr>
            </w:pPr>
          </w:p>
        </w:tc>
        <w:tc>
          <w:tcPr>
            <w:tcW w:w="2292" w:type="dxa"/>
            <w:vAlign w:val="center"/>
          </w:tcPr>
          <w:p w14:paraId="2EF08866"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5CAD7204" w14:textId="77777777" w:rsidR="00926C4C" w:rsidRDefault="00926C4C" w:rsidP="00DD13B3">
            <w:pPr>
              <w:rPr>
                <w:rFonts w:asciiTheme="majorHAnsi" w:hAnsiTheme="majorHAnsi" w:cs="Times New Roman"/>
                <w:sz w:val="24"/>
                <w:szCs w:val="24"/>
                <w:lang w:val="en-US"/>
              </w:rPr>
            </w:pPr>
          </w:p>
        </w:tc>
      </w:tr>
      <w:tr w:rsidR="00926C4C" w14:paraId="3FAF7554" w14:textId="77777777" w:rsidTr="00DD13B3">
        <w:trPr>
          <w:trHeight w:val="567"/>
        </w:trPr>
        <w:tc>
          <w:tcPr>
            <w:tcW w:w="1384" w:type="dxa"/>
            <w:tcBorders>
              <w:left w:val="single" w:sz="12" w:space="0" w:color="auto"/>
            </w:tcBorders>
            <w:vAlign w:val="center"/>
          </w:tcPr>
          <w:p w14:paraId="502B57F9" w14:textId="77777777" w:rsidR="00926C4C" w:rsidRDefault="00926C4C" w:rsidP="00DD13B3">
            <w:pPr>
              <w:rPr>
                <w:rFonts w:asciiTheme="majorHAnsi" w:hAnsiTheme="majorHAnsi" w:cs="Times New Roman"/>
                <w:sz w:val="24"/>
                <w:szCs w:val="24"/>
                <w:lang w:val="en-US"/>
              </w:rPr>
            </w:pPr>
          </w:p>
        </w:tc>
        <w:tc>
          <w:tcPr>
            <w:tcW w:w="3198" w:type="dxa"/>
            <w:vAlign w:val="center"/>
          </w:tcPr>
          <w:p w14:paraId="29DAD6C2" w14:textId="77777777" w:rsidR="00926C4C" w:rsidRDefault="00926C4C" w:rsidP="00DD13B3">
            <w:pPr>
              <w:rPr>
                <w:rFonts w:asciiTheme="majorHAnsi" w:hAnsiTheme="majorHAnsi" w:cs="Times New Roman"/>
                <w:sz w:val="24"/>
                <w:szCs w:val="24"/>
                <w:lang w:val="en-US"/>
              </w:rPr>
            </w:pPr>
          </w:p>
        </w:tc>
        <w:tc>
          <w:tcPr>
            <w:tcW w:w="2292" w:type="dxa"/>
            <w:vAlign w:val="center"/>
          </w:tcPr>
          <w:p w14:paraId="4B6D8826"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440CF212" w14:textId="77777777" w:rsidR="00926C4C" w:rsidRDefault="00926C4C" w:rsidP="00DD13B3">
            <w:pPr>
              <w:rPr>
                <w:rFonts w:asciiTheme="majorHAnsi" w:hAnsiTheme="majorHAnsi" w:cs="Times New Roman"/>
                <w:sz w:val="24"/>
                <w:szCs w:val="24"/>
                <w:lang w:val="en-US"/>
              </w:rPr>
            </w:pPr>
          </w:p>
        </w:tc>
      </w:tr>
      <w:tr w:rsidR="00926C4C" w14:paraId="4F12201D" w14:textId="77777777" w:rsidTr="00DD13B3">
        <w:trPr>
          <w:trHeight w:val="567"/>
        </w:trPr>
        <w:tc>
          <w:tcPr>
            <w:tcW w:w="1384" w:type="dxa"/>
            <w:tcBorders>
              <w:left w:val="single" w:sz="12" w:space="0" w:color="auto"/>
            </w:tcBorders>
            <w:vAlign w:val="center"/>
          </w:tcPr>
          <w:p w14:paraId="4934FAB8" w14:textId="77777777" w:rsidR="00926C4C" w:rsidRDefault="00926C4C" w:rsidP="00DD13B3">
            <w:pPr>
              <w:rPr>
                <w:rFonts w:asciiTheme="majorHAnsi" w:hAnsiTheme="majorHAnsi" w:cs="Times New Roman"/>
                <w:sz w:val="24"/>
                <w:szCs w:val="24"/>
                <w:lang w:val="en-US"/>
              </w:rPr>
            </w:pPr>
          </w:p>
        </w:tc>
        <w:tc>
          <w:tcPr>
            <w:tcW w:w="3198" w:type="dxa"/>
            <w:vAlign w:val="center"/>
          </w:tcPr>
          <w:p w14:paraId="10835191" w14:textId="77777777" w:rsidR="00926C4C" w:rsidRDefault="00926C4C" w:rsidP="00DD13B3">
            <w:pPr>
              <w:rPr>
                <w:rFonts w:asciiTheme="majorHAnsi" w:hAnsiTheme="majorHAnsi" w:cs="Times New Roman"/>
                <w:sz w:val="24"/>
                <w:szCs w:val="24"/>
                <w:lang w:val="en-US"/>
              </w:rPr>
            </w:pPr>
          </w:p>
        </w:tc>
        <w:tc>
          <w:tcPr>
            <w:tcW w:w="2292" w:type="dxa"/>
            <w:vAlign w:val="center"/>
          </w:tcPr>
          <w:p w14:paraId="18DCF0A9"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6F0933B9" w14:textId="77777777" w:rsidR="00926C4C" w:rsidRDefault="00926C4C" w:rsidP="00DD13B3">
            <w:pPr>
              <w:rPr>
                <w:rFonts w:asciiTheme="majorHAnsi" w:hAnsiTheme="majorHAnsi" w:cs="Times New Roman"/>
                <w:sz w:val="24"/>
                <w:szCs w:val="24"/>
                <w:lang w:val="en-US"/>
              </w:rPr>
            </w:pPr>
          </w:p>
        </w:tc>
      </w:tr>
      <w:tr w:rsidR="00926C4C" w14:paraId="04C20D8A" w14:textId="77777777" w:rsidTr="00DD13B3">
        <w:trPr>
          <w:trHeight w:val="567"/>
        </w:trPr>
        <w:tc>
          <w:tcPr>
            <w:tcW w:w="1384" w:type="dxa"/>
            <w:tcBorders>
              <w:left w:val="single" w:sz="12" w:space="0" w:color="auto"/>
            </w:tcBorders>
            <w:vAlign w:val="center"/>
          </w:tcPr>
          <w:p w14:paraId="0566E58F" w14:textId="77777777" w:rsidR="00926C4C" w:rsidRDefault="00926C4C" w:rsidP="00DD13B3">
            <w:pPr>
              <w:rPr>
                <w:rFonts w:asciiTheme="majorHAnsi" w:hAnsiTheme="majorHAnsi" w:cs="Times New Roman"/>
                <w:sz w:val="24"/>
                <w:szCs w:val="24"/>
                <w:lang w:val="en-US"/>
              </w:rPr>
            </w:pPr>
          </w:p>
        </w:tc>
        <w:tc>
          <w:tcPr>
            <w:tcW w:w="3198" w:type="dxa"/>
            <w:vAlign w:val="center"/>
          </w:tcPr>
          <w:p w14:paraId="57815D70" w14:textId="77777777" w:rsidR="00926C4C" w:rsidRDefault="00926C4C" w:rsidP="00DD13B3">
            <w:pPr>
              <w:rPr>
                <w:rFonts w:asciiTheme="majorHAnsi" w:hAnsiTheme="majorHAnsi" w:cs="Times New Roman"/>
                <w:sz w:val="24"/>
                <w:szCs w:val="24"/>
                <w:lang w:val="en-US"/>
              </w:rPr>
            </w:pPr>
          </w:p>
        </w:tc>
        <w:tc>
          <w:tcPr>
            <w:tcW w:w="2292" w:type="dxa"/>
            <w:vAlign w:val="center"/>
          </w:tcPr>
          <w:p w14:paraId="18EA7E43"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76FA8B61" w14:textId="77777777" w:rsidR="00926C4C" w:rsidRDefault="00926C4C" w:rsidP="00DD13B3">
            <w:pPr>
              <w:rPr>
                <w:rFonts w:asciiTheme="majorHAnsi" w:hAnsiTheme="majorHAnsi" w:cs="Times New Roman"/>
                <w:sz w:val="24"/>
                <w:szCs w:val="24"/>
                <w:lang w:val="en-US"/>
              </w:rPr>
            </w:pPr>
          </w:p>
        </w:tc>
      </w:tr>
      <w:tr w:rsidR="00926C4C" w14:paraId="72C95E9F" w14:textId="77777777" w:rsidTr="00DD13B3">
        <w:trPr>
          <w:trHeight w:val="567"/>
        </w:trPr>
        <w:tc>
          <w:tcPr>
            <w:tcW w:w="1384" w:type="dxa"/>
            <w:tcBorders>
              <w:left w:val="single" w:sz="12" w:space="0" w:color="auto"/>
            </w:tcBorders>
            <w:vAlign w:val="center"/>
          </w:tcPr>
          <w:p w14:paraId="238E2001" w14:textId="77777777" w:rsidR="00926C4C" w:rsidRDefault="00926C4C" w:rsidP="00DD13B3">
            <w:pPr>
              <w:rPr>
                <w:rFonts w:asciiTheme="majorHAnsi" w:hAnsiTheme="majorHAnsi" w:cs="Times New Roman"/>
                <w:sz w:val="24"/>
                <w:szCs w:val="24"/>
                <w:lang w:val="en-US"/>
              </w:rPr>
            </w:pPr>
          </w:p>
        </w:tc>
        <w:tc>
          <w:tcPr>
            <w:tcW w:w="3198" w:type="dxa"/>
            <w:vAlign w:val="center"/>
          </w:tcPr>
          <w:p w14:paraId="1E6E9B09" w14:textId="77777777" w:rsidR="00926C4C" w:rsidRDefault="00926C4C" w:rsidP="00DD13B3">
            <w:pPr>
              <w:rPr>
                <w:rFonts w:asciiTheme="majorHAnsi" w:hAnsiTheme="majorHAnsi" w:cs="Times New Roman"/>
                <w:sz w:val="24"/>
                <w:szCs w:val="24"/>
                <w:lang w:val="en-US"/>
              </w:rPr>
            </w:pPr>
          </w:p>
        </w:tc>
        <w:tc>
          <w:tcPr>
            <w:tcW w:w="2292" w:type="dxa"/>
            <w:vAlign w:val="center"/>
          </w:tcPr>
          <w:p w14:paraId="143E657D"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38C82F3F" w14:textId="77777777" w:rsidR="00926C4C" w:rsidRDefault="00926C4C" w:rsidP="00DD13B3">
            <w:pPr>
              <w:rPr>
                <w:rFonts w:asciiTheme="majorHAnsi" w:hAnsiTheme="majorHAnsi" w:cs="Times New Roman"/>
                <w:sz w:val="24"/>
                <w:szCs w:val="24"/>
                <w:lang w:val="en-US"/>
              </w:rPr>
            </w:pPr>
          </w:p>
        </w:tc>
      </w:tr>
      <w:tr w:rsidR="00926C4C" w14:paraId="55D37514" w14:textId="77777777" w:rsidTr="00DD13B3">
        <w:trPr>
          <w:trHeight w:val="567"/>
        </w:trPr>
        <w:tc>
          <w:tcPr>
            <w:tcW w:w="1384" w:type="dxa"/>
            <w:tcBorders>
              <w:left w:val="single" w:sz="12" w:space="0" w:color="auto"/>
              <w:bottom w:val="single" w:sz="4" w:space="0" w:color="auto"/>
            </w:tcBorders>
            <w:vAlign w:val="center"/>
          </w:tcPr>
          <w:p w14:paraId="323FF8B1" w14:textId="77777777" w:rsidR="00926C4C" w:rsidRDefault="00926C4C" w:rsidP="00DD13B3">
            <w:pPr>
              <w:rPr>
                <w:rFonts w:asciiTheme="majorHAnsi" w:hAnsiTheme="majorHAnsi" w:cs="Times New Roman"/>
                <w:sz w:val="24"/>
                <w:szCs w:val="24"/>
                <w:lang w:val="en-US"/>
              </w:rPr>
            </w:pPr>
          </w:p>
        </w:tc>
        <w:tc>
          <w:tcPr>
            <w:tcW w:w="3198" w:type="dxa"/>
            <w:tcBorders>
              <w:bottom w:val="single" w:sz="4" w:space="0" w:color="auto"/>
            </w:tcBorders>
            <w:vAlign w:val="center"/>
          </w:tcPr>
          <w:p w14:paraId="5B346C99" w14:textId="77777777" w:rsidR="00926C4C" w:rsidRDefault="00926C4C" w:rsidP="00DD13B3">
            <w:pPr>
              <w:rPr>
                <w:rFonts w:asciiTheme="majorHAnsi" w:hAnsiTheme="majorHAnsi" w:cs="Times New Roman"/>
                <w:sz w:val="24"/>
                <w:szCs w:val="24"/>
                <w:lang w:val="en-US"/>
              </w:rPr>
            </w:pPr>
          </w:p>
        </w:tc>
        <w:tc>
          <w:tcPr>
            <w:tcW w:w="2292" w:type="dxa"/>
            <w:tcBorders>
              <w:bottom w:val="single" w:sz="4" w:space="0" w:color="auto"/>
            </w:tcBorders>
            <w:vAlign w:val="center"/>
          </w:tcPr>
          <w:p w14:paraId="053722AC" w14:textId="77777777" w:rsidR="00926C4C" w:rsidRDefault="00926C4C" w:rsidP="00DD13B3">
            <w:pPr>
              <w:rPr>
                <w:rFonts w:asciiTheme="majorHAnsi" w:hAnsiTheme="majorHAnsi" w:cs="Times New Roman"/>
                <w:sz w:val="24"/>
                <w:szCs w:val="24"/>
                <w:lang w:val="en-US"/>
              </w:rPr>
            </w:pPr>
          </w:p>
        </w:tc>
        <w:tc>
          <w:tcPr>
            <w:tcW w:w="2873" w:type="dxa"/>
            <w:tcBorders>
              <w:bottom w:val="single" w:sz="4" w:space="0" w:color="auto"/>
              <w:right w:val="single" w:sz="12" w:space="0" w:color="auto"/>
            </w:tcBorders>
            <w:vAlign w:val="center"/>
          </w:tcPr>
          <w:p w14:paraId="2F39C1FB" w14:textId="77777777" w:rsidR="00926C4C" w:rsidRDefault="00926C4C" w:rsidP="00DD13B3">
            <w:pPr>
              <w:rPr>
                <w:rFonts w:asciiTheme="majorHAnsi" w:hAnsiTheme="majorHAnsi" w:cs="Times New Roman"/>
                <w:sz w:val="24"/>
                <w:szCs w:val="24"/>
                <w:lang w:val="en-US"/>
              </w:rPr>
            </w:pPr>
          </w:p>
        </w:tc>
      </w:tr>
      <w:tr w:rsidR="00926C4C" w14:paraId="080A7634" w14:textId="77777777" w:rsidTr="00DD13B3">
        <w:trPr>
          <w:trHeight w:val="567"/>
        </w:trPr>
        <w:tc>
          <w:tcPr>
            <w:tcW w:w="1384" w:type="dxa"/>
            <w:tcBorders>
              <w:left w:val="single" w:sz="12" w:space="0" w:color="auto"/>
              <w:bottom w:val="single" w:sz="4" w:space="0" w:color="auto"/>
            </w:tcBorders>
            <w:vAlign w:val="center"/>
          </w:tcPr>
          <w:p w14:paraId="2C3F5144" w14:textId="77777777" w:rsidR="00926C4C" w:rsidRDefault="00926C4C" w:rsidP="00DD13B3">
            <w:pPr>
              <w:rPr>
                <w:rFonts w:asciiTheme="majorHAnsi" w:hAnsiTheme="majorHAnsi" w:cs="Times New Roman"/>
                <w:sz w:val="24"/>
                <w:szCs w:val="24"/>
                <w:lang w:val="en-US"/>
              </w:rPr>
            </w:pPr>
          </w:p>
        </w:tc>
        <w:tc>
          <w:tcPr>
            <w:tcW w:w="3198" w:type="dxa"/>
            <w:tcBorders>
              <w:bottom w:val="single" w:sz="4" w:space="0" w:color="auto"/>
            </w:tcBorders>
            <w:vAlign w:val="center"/>
          </w:tcPr>
          <w:p w14:paraId="141D5EBE" w14:textId="77777777" w:rsidR="00926C4C" w:rsidRDefault="00926C4C" w:rsidP="00DD13B3">
            <w:pPr>
              <w:rPr>
                <w:rFonts w:asciiTheme="majorHAnsi" w:hAnsiTheme="majorHAnsi" w:cs="Times New Roman"/>
                <w:sz w:val="24"/>
                <w:szCs w:val="24"/>
                <w:lang w:val="en-US"/>
              </w:rPr>
            </w:pPr>
          </w:p>
        </w:tc>
        <w:tc>
          <w:tcPr>
            <w:tcW w:w="2292" w:type="dxa"/>
            <w:tcBorders>
              <w:bottom w:val="single" w:sz="4" w:space="0" w:color="auto"/>
            </w:tcBorders>
            <w:vAlign w:val="center"/>
          </w:tcPr>
          <w:p w14:paraId="45C86BFA" w14:textId="77777777" w:rsidR="00926C4C" w:rsidRDefault="00926C4C" w:rsidP="00DD13B3">
            <w:pPr>
              <w:rPr>
                <w:rFonts w:asciiTheme="majorHAnsi" w:hAnsiTheme="majorHAnsi" w:cs="Times New Roman"/>
                <w:sz w:val="24"/>
                <w:szCs w:val="24"/>
                <w:lang w:val="en-US"/>
              </w:rPr>
            </w:pPr>
          </w:p>
        </w:tc>
        <w:tc>
          <w:tcPr>
            <w:tcW w:w="2873" w:type="dxa"/>
            <w:tcBorders>
              <w:bottom w:val="single" w:sz="4" w:space="0" w:color="auto"/>
              <w:right w:val="single" w:sz="12" w:space="0" w:color="auto"/>
            </w:tcBorders>
            <w:vAlign w:val="center"/>
          </w:tcPr>
          <w:p w14:paraId="34E31E34" w14:textId="77777777" w:rsidR="00926C4C" w:rsidRDefault="00926C4C" w:rsidP="00DD13B3">
            <w:pPr>
              <w:rPr>
                <w:rFonts w:asciiTheme="majorHAnsi" w:hAnsiTheme="majorHAnsi" w:cs="Times New Roman"/>
                <w:sz w:val="24"/>
                <w:szCs w:val="24"/>
                <w:lang w:val="en-US"/>
              </w:rPr>
            </w:pPr>
          </w:p>
        </w:tc>
      </w:tr>
      <w:tr w:rsidR="00926C4C" w14:paraId="55A61BC3" w14:textId="77777777" w:rsidTr="00DD13B3">
        <w:trPr>
          <w:trHeight w:val="567"/>
        </w:trPr>
        <w:tc>
          <w:tcPr>
            <w:tcW w:w="1384" w:type="dxa"/>
            <w:tcBorders>
              <w:top w:val="single" w:sz="4" w:space="0" w:color="auto"/>
              <w:left w:val="single" w:sz="12" w:space="0" w:color="auto"/>
            </w:tcBorders>
            <w:vAlign w:val="center"/>
          </w:tcPr>
          <w:p w14:paraId="14655D0B" w14:textId="77777777" w:rsidR="00926C4C" w:rsidRDefault="00926C4C" w:rsidP="00DD13B3">
            <w:pPr>
              <w:rPr>
                <w:rFonts w:asciiTheme="majorHAnsi" w:hAnsiTheme="majorHAnsi" w:cs="Times New Roman"/>
                <w:sz w:val="24"/>
                <w:szCs w:val="24"/>
                <w:lang w:val="en-US"/>
              </w:rPr>
            </w:pPr>
          </w:p>
        </w:tc>
        <w:tc>
          <w:tcPr>
            <w:tcW w:w="3198" w:type="dxa"/>
            <w:tcBorders>
              <w:top w:val="single" w:sz="4" w:space="0" w:color="auto"/>
            </w:tcBorders>
            <w:vAlign w:val="center"/>
          </w:tcPr>
          <w:p w14:paraId="0FAF32A9" w14:textId="77777777" w:rsidR="00926C4C" w:rsidRDefault="00926C4C" w:rsidP="00DD13B3">
            <w:pPr>
              <w:rPr>
                <w:rFonts w:asciiTheme="majorHAnsi" w:hAnsiTheme="majorHAnsi" w:cs="Times New Roman"/>
                <w:sz w:val="24"/>
                <w:szCs w:val="24"/>
                <w:lang w:val="en-US"/>
              </w:rPr>
            </w:pPr>
          </w:p>
        </w:tc>
        <w:tc>
          <w:tcPr>
            <w:tcW w:w="2292" w:type="dxa"/>
            <w:tcBorders>
              <w:top w:val="single" w:sz="4" w:space="0" w:color="auto"/>
            </w:tcBorders>
            <w:vAlign w:val="center"/>
          </w:tcPr>
          <w:p w14:paraId="4F3731B2" w14:textId="77777777" w:rsidR="00926C4C" w:rsidRDefault="00926C4C" w:rsidP="00DD13B3">
            <w:pPr>
              <w:rPr>
                <w:rFonts w:asciiTheme="majorHAnsi" w:hAnsiTheme="majorHAnsi" w:cs="Times New Roman"/>
                <w:sz w:val="24"/>
                <w:szCs w:val="24"/>
                <w:lang w:val="en-US"/>
              </w:rPr>
            </w:pPr>
          </w:p>
        </w:tc>
        <w:tc>
          <w:tcPr>
            <w:tcW w:w="2873" w:type="dxa"/>
            <w:tcBorders>
              <w:top w:val="single" w:sz="4" w:space="0" w:color="auto"/>
              <w:right w:val="single" w:sz="12" w:space="0" w:color="auto"/>
            </w:tcBorders>
            <w:vAlign w:val="center"/>
          </w:tcPr>
          <w:p w14:paraId="137A4B44" w14:textId="77777777" w:rsidR="00926C4C" w:rsidRDefault="00926C4C" w:rsidP="00DD13B3">
            <w:pPr>
              <w:rPr>
                <w:rFonts w:asciiTheme="majorHAnsi" w:hAnsiTheme="majorHAnsi" w:cs="Times New Roman"/>
                <w:sz w:val="24"/>
                <w:szCs w:val="24"/>
                <w:lang w:val="en-US"/>
              </w:rPr>
            </w:pPr>
          </w:p>
        </w:tc>
      </w:tr>
      <w:tr w:rsidR="00926C4C" w14:paraId="41B86EDA" w14:textId="77777777" w:rsidTr="00DD13B3">
        <w:trPr>
          <w:trHeight w:val="567"/>
        </w:trPr>
        <w:tc>
          <w:tcPr>
            <w:tcW w:w="1384" w:type="dxa"/>
            <w:tcBorders>
              <w:left w:val="single" w:sz="12" w:space="0" w:color="auto"/>
            </w:tcBorders>
            <w:vAlign w:val="center"/>
          </w:tcPr>
          <w:p w14:paraId="6083DA2F" w14:textId="77777777" w:rsidR="00926C4C" w:rsidRDefault="00926C4C" w:rsidP="00DD13B3">
            <w:pPr>
              <w:rPr>
                <w:rFonts w:asciiTheme="majorHAnsi" w:hAnsiTheme="majorHAnsi" w:cs="Times New Roman"/>
                <w:sz w:val="24"/>
                <w:szCs w:val="24"/>
                <w:lang w:val="en-US"/>
              </w:rPr>
            </w:pPr>
          </w:p>
        </w:tc>
        <w:tc>
          <w:tcPr>
            <w:tcW w:w="3198" w:type="dxa"/>
            <w:vAlign w:val="center"/>
          </w:tcPr>
          <w:p w14:paraId="3D562ED1" w14:textId="77777777" w:rsidR="00926C4C" w:rsidRDefault="00926C4C" w:rsidP="00DD13B3">
            <w:pPr>
              <w:rPr>
                <w:rFonts w:asciiTheme="majorHAnsi" w:hAnsiTheme="majorHAnsi" w:cs="Times New Roman"/>
                <w:sz w:val="24"/>
                <w:szCs w:val="24"/>
                <w:lang w:val="en-US"/>
              </w:rPr>
            </w:pPr>
          </w:p>
        </w:tc>
        <w:tc>
          <w:tcPr>
            <w:tcW w:w="2292" w:type="dxa"/>
            <w:vAlign w:val="center"/>
          </w:tcPr>
          <w:p w14:paraId="2E4ED76D" w14:textId="77777777" w:rsidR="00926C4C" w:rsidRDefault="00926C4C" w:rsidP="00DD13B3">
            <w:pPr>
              <w:rPr>
                <w:rFonts w:asciiTheme="majorHAnsi" w:hAnsiTheme="majorHAnsi" w:cs="Times New Roman"/>
                <w:sz w:val="24"/>
                <w:szCs w:val="24"/>
                <w:lang w:val="en-US"/>
              </w:rPr>
            </w:pPr>
          </w:p>
        </w:tc>
        <w:tc>
          <w:tcPr>
            <w:tcW w:w="2873" w:type="dxa"/>
            <w:tcBorders>
              <w:right w:val="single" w:sz="12" w:space="0" w:color="auto"/>
            </w:tcBorders>
            <w:vAlign w:val="center"/>
          </w:tcPr>
          <w:p w14:paraId="21AB3FB9" w14:textId="77777777" w:rsidR="00926C4C" w:rsidRDefault="00926C4C" w:rsidP="00DD13B3">
            <w:pPr>
              <w:rPr>
                <w:rFonts w:asciiTheme="majorHAnsi" w:hAnsiTheme="majorHAnsi" w:cs="Times New Roman"/>
                <w:sz w:val="24"/>
                <w:szCs w:val="24"/>
                <w:lang w:val="en-US"/>
              </w:rPr>
            </w:pPr>
          </w:p>
        </w:tc>
      </w:tr>
    </w:tbl>
    <w:p w14:paraId="33344097" w14:textId="77777777" w:rsidR="00926C4C" w:rsidRDefault="00926C4C" w:rsidP="00926C4C">
      <w:pPr>
        <w:spacing w:after="0"/>
        <w:rPr>
          <w:rFonts w:asciiTheme="majorHAnsi" w:hAnsiTheme="majorHAnsi" w:cs="Times New Roman"/>
          <w:sz w:val="24"/>
          <w:szCs w:val="24"/>
        </w:rPr>
      </w:pPr>
    </w:p>
    <w:p w14:paraId="769EB7C5" w14:textId="77777777" w:rsidR="00926C4C" w:rsidRDefault="00926C4C" w:rsidP="00926C4C">
      <w:pPr>
        <w:spacing w:after="0"/>
        <w:rPr>
          <w:rFonts w:ascii="Times New Roman" w:hAnsi="Times New Roman" w:cs="Times New Roman"/>
          <w:sz w:val="24"/>
          <w:szCs w:val="24"/>
        </w:rPr>
      </w:pPr>
      <w:r w:rsidRPr="006D4EF6">
        <w:rPr>
          <w:rFonts w:ascii="Times New Roman" w:hAnsi="Times New Roman" w:cs="Times New Roman"/>
          <w:sz w:val="24"/>
          <w:szCs w:val="24"/>
        </w:rPr>
        <w:t xml:space="preserve">Please return signed copies </w:t>
      </w:r>
      <w:r>
        <w:rPr>
          <w:rFonts w:ascii="Melior Com" w:hAnsi="Melior Com"/>
          <w:b/>
          <w:color w:val="000000"/>
          <w:sz w:val="24"/>
          <w:szCs w:val="24"/>
        </w:rPr>
        <w:t>no</w:t>
      </w:r>
      <w:r w:rsidRPr="00553D25">
        <w:rPr>
          <w:rFonts w:ascii="Melior Com" w:hAnsi="Melior Com"/>
          <w:b/>
          <w:color w:val="000000"/>
          <w:sz w:val="24"/>
          <w:szCs w:val="24"/>
        </w:rPr>
        <w:t xml:space="preserve"> later than </w:t>
      </w:r>
      <w:r>
        <w:rPr>
          <w:rFonts w:ascii="Melior Com" w:hAnsi="Melior Com"/>
          <w:b/>
          <w:color w:val="000000"/>
          <w:sz w:val="24"/>
          <w:szCs w:val="24"/>
        </w:rPr>
        <w:t>Saturday</w:t>
      </w:r>
      <w:r w:rsidRPr="00553D25">
        <w:rPr>
          <w:rFonts w:ascii="Melior Com" w:hAnsi="Melior Com"/>
          <w:b/>
          <w:color w:val="000000"/>
          <w:sz w:val="24"/>
          <w:szCs w:val="24"/>
        </w:rPr>
        <w:t xml:space="preserve">, </w:t>
      </w:r>
      <w:r>
        <w:rPr>
          <w:rFonts w:ascii="Melior Com" w:hAnsi="Melior Com"/>
          <w:b/>
          <w:color w:val="000000"/>
          <w:sz w:val="24"/>
          <w:szCs w:val="24"/>
        </w:rPr>
        <w:t>2 June 2018</w:t>
      </w:r>
    </w:p>
    <w:p w14:paraId="41FCF561" w14:textId="77777777" w:rsidR="00926C4C" w:rsidRDefault="00926C4C" w:rsidP="00926C4C">
      <w:pPr>
        <w:spacing w:after="0"/>
        <w:rPr>
          <w:rFonts w:ascii="Times New Roman" w:hAnsi="Times New Roman" w:cs="Times New Roman"/>
          <w:sz w:val="24"/>
          <w:szCs w:val="24"/>
        </w:rPr>
      </w:pPr>
      <w:r w:rsidRPr="006D4EF6">
        <w:rPr>
          <w:rFonts w:ascii="Times New Roman" w:hAnsi="Times New Roman" w:cs="Times New Roman"/>
          <w:sz w:val="24"/>
          <w:szCs w:val="24"/>
        </w:rPr>
        <w:t>to the Belgian Delegation</w:t>
      </w:r>
      <w:r>
        <w:rPr>
          <w:rFonts w:ascii="Times New Roman" w:hAnsi="Times New Roman" w:cs="Times New Roman"/>
          <w:sz w:val="24"/>
          <w:szCs w:val="24"/>
        </w:rPr>
        <w:t xml:space="preserve"> to the OSCE PA:</w:t>
      </w:r>
    </w:p>
    <w:p w14:paraId="205E6AF9" w14:textId="77777777" w:rsidR="00926C4C" w:rsidRPr="006D4EF6" w:rsidRDefault="00926C4C" w:rsidP="00A315DE">
      <w:pPr>
        <w:spacing w:after="0"/>
        <w:ind w:left="720" w:firstLine="720"/>
        <w:rPr>
          <w:rFonts w:ascii="Times New Roman" w:hAnsi="Times New Roman" w:cs="Times New Roman"/>
          <w:sz w:val="24"/>
          <w:szCs w:val="24"/>
          <w:lang w:val="en-US"/>
        </w:rPr>
      </w:pPr>
      <w:r w:rsidRPr="006D4EF6">
        <w:rPr>
          <w:rFonts w:ascii="Times New Roman" w:hAnsi="Times New Roman" w:cs="Times New Roman"/>
          <w:sz w:val="24"/>
          <w:szCs w:val="24"/>
          <w:lang w:val="en-US"/>
        </w:rPr>
        <w:t>Mr. Roeland Jansoone</w:t>
      </w:r>
      <w:r>
        <w:rPr>
          <w:rFonts w:ascii="Times New Roman" w:hAnsi="Times New Roman" w:cs="Times New Roman"/>
          <w:sz w:val="24"/>
          <w:szCs w:val="24"/>
          <w:lang w:val="en-US"/>
        </w:rPr>
        <w:t xml:space="preserve">: </w:t>
      </w:r>
      <w:hyperlink r:id="rId12" w:tgtFrame="_blank" w:history="1">
        <w:r w:rsidRPr="006D4EF6">
          <w:rPr>
            <w:rStyle w:val="Hyperlink"/>
            <w:rFonts w:ascii="Times New Roman" w:hAnsi="Times New Roman" w:cs="Times New Roman"/>
            <w:sz w:val="24"/>
            <w:szCs w:val="24"/>
            <w:shd w:val="clear" w:color="auto" w:fill="FFFFFF"/>
          </w:rPr>
          <w:t>roeland.jansoone@lachambre.be</w:t>
        </w:r>
      </w:hyperlink>
    </w:p>
    <w:p w14:paraId="613A990A" w14:textId="77777777" w:rsidR="00926C4C" w:rsidRDefault="00926C4C" w:rsidP="00926C4C">
      <w:pPr>
        <w:tabs>
          <w:tab w:val="left" w:pos="1348"/>
        </w:tabs>
        <w:spacing w:after="0"/>
        <w:rPr>
          <w:rFonts w:ascii="Melior Com" w:hAnsi="Melior Com"/>
          <w:color w:val="000000"/>
          <w:sz w:val="24"/>
          <w:szCs w:val="24"/>
        </w:rPr>
      </w:pPr>
      <w:r w:rsidRPr="00553D25">
        <w:rPr>
          <w:rFonts w:ascii="Times New Roman" w:hAnsi="Times New Roman" w:cs="Times New Roman"/>
          <w:sz w:val="24"/>
          <w:szCs w:val="24"/>
        </w:rPr>
        <w:t xml:space="preserve">and </w:t>
      </w:r>
      <w:r w:rsidRPr="00553D25">
        <w:rPr>
          <w:rFonts w:ascii="Melior Com" w:hAnsi="Melior Com"/>
          <w:color w:val="000000"/>
          <w:sz w:val="24"/>
          <w:szCs w:val="24"/>
        </w:rPr>
        <w:t xml:space="preserve">to the </w:t>
      </w:r>
      <w:r>
        <w:rPr>
          <w:rFonts w:ascii="Melior Com" w:hAnsi="Melior Com"/>
          <w:color w:val="000000"/>
          <w:sz w:val="24"/>
          <w:szCs w:val="24"/>
        </w:rPr>
        <w:t xml:space="preserve">OSCE PA </w:t>
      </w:r>
      <w:r w:rsidRPr="00553D25">
        <w:rPr>
          <w:rFonts w:ascii="Melior Com" w:hAnsi="Melior Com"/>
          <w:color w:val="000000"/>
          <w:sz w:val="24"/>
          <w:szCs w:val="24"/>
        </w:rPr>
        <w:t>International Secretariat in Copenhagen</w:t>
      </w:r>
      <w:r>
        <w:rPr>
          <w:rFonts w:ascii="Melior Com" w:hAnsi="Melior Com"/>
          <w:color w:val="000000"/>
          <w:sz w:val="24"/>
          <w:szCs w:val="24"/>
        </w:rPr>
        <w:t>:</w:t>
      </w:r>
    </w:p>
    <w:p w14:paraId="200DF285" w14:textId="01B2A1AB" w:rsidR="00926C4C" w:rsidRPr="00FC3E02" w:rsidRDefault="00926C4C" w:rsidP="00926C4C">
      <w:pPr>
        <w:tabs>
          <w:tab w:val="left" w:pos="1348"/>
        </w:tabs>
        <w:spacing w:after="0"/>
        <w:rPr>
          <w:rFonts w:ascii="Melior Com" w:hAnsi="Melior Com"/>
          <w:color w:val="000000"/>
          <w:sz w:val="24"/>
          <w:szCs w:val="24"/>
          <w:lang w:val="fr-FR"/>
        </w:rPr>
      </w:pPr>
      <w:r>
        <w:rPr>
          <w:rFonts w:ascii="Melior Com" w:hAnsi="Melior Com"/>
          <w:color w:val="000000"/>
          <w:sz w:val="24"/>
          <w:szCs w:val="24"/>
        </w:rPr>
        <w:tab/>
      </w:r>
      <w:r w:rsidRPr="00FC3E02">
        <w:rPr>
          <w:rFonts w:ascii="Melior Com" w:hAnsi="Melior Com"/>
          <w:color w:val="000000"/>
          <w:sz w:val="24"/>
          <w:szCs w:val="24"/>
          <w:lang w:val="fr-FR"/>
        </w:rPr>
        <w:t xml:space="preserve">email: </w:t>
      </w:r>
      <w:r>
        <w:rPr>
          <w:rFonts w:ascii="Melior Com" w:hAnsi="Melior Com"/>
          <w:color w:val="000000"/>
          <w:sz w:val="24"/>
          <w:szCs w:val="24"/>
          <w:lang w:val="fr-FR"/>
        </w:rPr>
        <w:tab/>
      </w:r>
      <w:hyperlink r:id="rId13" w:history="1">
        <w:r w:rsidRPr="00FC3E02">
          <w:rPr>
            <w:rStyle w:val="Hyperlink"/>
            <w:rFonts w:ascii="Melior Com" w:hAnsi="Melior Com"/>
            <w:sz w:val="24"/>
            <w:szCs w:val="24"/>
            <w:lang w:val="fr-FR"/>
          </w:rPr>
          <w:t>berlindocs@oscepa.dk</w:t>
        </w:r>
      </w:hyperlink>
      <w:r w:rsidRPr="00FC3E02">
        <w:rPr>
          <w:rFonts w:ascii="Melior Com" w:hAnsi="Melior Com"/>
          <w:color w:val="000000"/>
          <w:sz w:val="24"/>
          <w:szCs w:val="24"/>
          <w:lang w:val="fr-FR"/>
        </w:rPr>
        <w:br/>
        <w:t xml:space="preserve">           </w:t>
      </w:r>
      <w:r w:rsidRPr="00FC3E02">
        <w:rPr>
          <w:rFonts w:ascii="Melior Com" w:hAnsi="Melior Com"/>
          <w:color w:val="000000"/>
          <w:sz w:val="24"/>
          <w:szCs w:val="24"/>
          <w:lang w:val="fr-FR"/>
        </w:rPr>
        <w:tab/>
        <w:t xml:space="preserve"> Fax: </w:t>
      </w:r>
      <w:r>
        <w:rPr>
          <w:rFonts w:ascii="Melior Com" w:hAnsi="Melior Com"/>
          <w:color w:val="000000"/>
          <w:sz w:val="24"/>
          <w:szCs w:val="24"/>
          <w:lang w:val="fr-FR"/>
        </w:rPr>
        <w:tab/>
      </w:r>
      <w:r w:rsidRPr="00FC3E02">
        <w:rPr>
          <w:rFonts w:ascii="Melior Com" w:hAnsi="Melior Com"/>
          <w:color w:val="000000"/>
          <w:sz w:val="24"/>
          <w:szCs w:val="24"/>
          <w:lang w:val="fr-FR"/>
        </w:rPr>
        <w:t>+45 33 37 80 30</w:t>
      </w:r>
    </w:p>
    <w:p w14:paraId="4794487D" w14:textId="77777777" w:rsidR="00926C4C" w:rsidRPr="00926C4C" w:rsidRDefault="00926C4C" w:rsidP="00926C4C">
      <w:pPr>
        <w:pStyle w:val="Lijstalinea"/>
        <w:spacing w:after="0" w:line="240" w:lineRule="auto"/>
        <w:ind w:left="547"/>
        <w:jc w:val="both"/>
        <w:rPr>
          <w:lang w:val="fr-FR"/>
        </w:rPr>
      </w:pPr>
    </w:p>
    <w:sectPr w:rsidR="00926C4C" w:rsidRPr="00926C4C" w:rsidSect="009B7D34">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92D9" w14:textId="77777777" w:rsidR="00654694" w:rsidRDefault="00654694" w:rsidP="00534BBF">
      <w:pPr>
        <w:spacing w:after="0" w:line="240" w:lineRule="auto"/>
      </w:pPr>
      <w:r>
        <w:separator/>
      </w:r>
    </w:p>
  </w:endnote>
  <w:endnote w:type="continuationSeparator" w:id="0">
    <w:p w14:paraId="5FEDF7A4" w14:textId="77777777" w:rsidR="00654694" w:rsidRDefault="00654694" w:rsidP="0053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elior Co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039097"/>
      <w:docPartObj>
        <w:docPartGallery w:val="Page Numbers (Bottom of Page)"/>
        <w:docPartUnique/>
      </w:docPartObj>
    </w:sdtPr>
    <w:sdtEndPr>
      <w:rPr>
        <w:rFonts w:ascii="Times New Roman" w:hAnsi="Times New Roman" w:cs="Times New Roman"/>
        <w:noProof/>
        <w:sz w:val="24"/>
        <w:szCs w:val="24"/>
      </w:rPr>
    </w:sdtEndPr>
    <w:sdtContent>
      <w:p w14:paraId="2D4C9059" w14:textId="28F87F43" w:rsidR="002A02E9" w:rsidRPr="002A02E9" w:rsidRDefault="002A02E9">
        <w:pPr>
          <w:pStyle w:val="Voettekst"/>
          <w:jc w:val="center"/>
          <w:rPr>
            <w:rFonts w:ascii="Times New Roman" w:hAnsi="Times New Roman" w:cs="Times New Roman"/>
            <w:sz w:val="24"/>
            <w:szCs w:val="24"/>
          </w:rPr>
        </w:pPr>
        <w:r w:rsidRPr="002A02E9">
          <w:rPr>
            <w:rFonts w:ascii="Times New Roman" w:hAnsi="Times New Roman" w:cs="Times New Roman"/>
            <w:sz w:val="24"/>
            <w:szCs w:val="24"/>
          </w:rPr>
          <w:fldChar w:fldCharType="begin"/>
        </w:r>
        <w:r w:rsidRPr="002A02E9">
          <w:rPr>
            <w:rFonts w:ascii="Times New Roman" w:hAnsi="Times New Roman" w:cs="Times New Roman"/>
            <w:sz w:val="24"/>
            <w:szCs w:val="24"/>
          </w:rPr>
          <w:instrText xml:space="preserve"> PAGE   \* MERGEFORMAT </w:instrText>
        </w:r>
        <w:r w:rsidRPr="002A02E9">
          <w:rPr>
            <w:rFonts w:ascii="Times New Roman" w:hAnsi="Times New Roman" w:cs="Times New Roman"/>
            <w:sz w:val="24"/>
            <w:szCs w:val="24"/>
          </w:rPr>
          <w:fldChar w:fldCharType="separate"/>
        </w:r>
        <w:r w:rsidR="00D246EF">
          <w:rPr>
            <w:rFonts w:ascii="Times New Roman" w:hAnsi="Times New Roman" w:cs="Times New Roman"/>
            <w:noProof/>
            <w:sz w:val="24"/>
            <w:szCs w:val="24"/>
          </w:rPr>
          <w:t>4</w:t>
        </w:r>
        <w:r w:rsidRPr="002A02E9">
          <w:rPr>
            <w:rFonts w:ascii="Times New Roman" w:hAnsi="Times New Roman" w:cs="Times New Roman"/>
            <w:noProof/>
            <w:sz w:val="24"/>
            <w:szCs w:val="24"/>
          </w:rPr>
          <w:fldChar w:fldCharType="end"/>
        </w:r>
      </w:p>
    </w:sdtContent>
  </w:sdt>
  <w:p w14:paraId="2ADAEFF5" w14:textId="77777777" w:rsidR="00534BBF" w:rsidRDefault="00534B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88975"/>
      <w:docPartObj>
        <w:docPartGallery w:val="Page Numbers (Bottom of Page)"/>
        <w:docPartUnique/>
      </w:docPartObj>
    </w:sdtPr>
    <w:sdtEndPr>
      <w:rPr>
        <w:rFonts w:ascii="Times New Roman" w:hAnsi="Times New Roman" w:cs="Times New Roman"/>
        <w:noProof/>
      </w:rPr>
    </w:sdtEndPr>
    <w:sdtContent>
      <w:p w14:paraId="6C1BBE5C" w14:textId="67171564" w:rsidR="0059191D" w:rsidRPr="0059191D" w:rsidRDefault="0059191D">
        <w:pPr>
          <w:pStyle w:val="Voettekst"/>
          <w:jc w:val="center"/>
          <w:rPr>
            <w:rFonts w:ascii="Times New Roman" w:hAnsi="Times New Roman" w:cs="Times New Roman"/>
          </w:rPr>
        </w:pPr>
        <w:r w:rsidRPr="0059191D">
          <w:rPr>
            <w:rFonts w:ascii="Times New Roman" w:hAnsi="Times New Roman" w:cs="Times New Roman"/>
          </w:rPr>
          <w:fldChar w:fldCharType="begin"/>
        </w:r>
        <w:r w:rsidRPr="0059191D">
          <w:rPr>
            <w:rFonts w:ascii="Times New Roman" w:hAnsi="Times New Roman" w:cs="Times New Roman"/>
          </w:rPr>
          <w:instrText xml:space="preserve"> PAGE   \* MERGEFORMAT </w:instrText>
        </w:r>
        <w:r w:rsidRPr="0059191D">
          <w:rPr>
            <w:rFonts w:ascii="Times New Roman" w:hAnsi="Times New Roman" w:cs="Times New Roman"/>
          </w:rPr>
          <w:fldChar w:fldCharType="separate"/>
        </w:r>
        <w:r w:rsidR="00654694">
          <w:rPr>
            <w:rFonts w:ascii="Times New Roman" w:hAnsi="Times New Roman" w:cs="Times New Roman"/>
            <w:noProof/>
          </w:rPr>
          <w:t>1</w:t>
        </w:r>
        <w:r w:rsidRPr="0059191D">
          <w:rPr>
            <w:rFonts w:ascii="Times New Roman" w:hAnsi="Times New Roman" w:cs="Times New Roman"/>
            <w:noProof/>
          </w:rPr>
          <w:fldChar w:fldCharType="end"/>
        </w:r>
      </w:p>
    </w:sdtContent>
  </w:sdt>
  <w:p w14:paraId="7F62CA27" w14:textId="77777777" w:rsidR="0059191D" w:rsidRDefault="005919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9259" w14:textId="77777777" w:rsidR="00654694" w:rsidRDefault="00654694" w:rsidP="00534BBF">
      <w:pPr>
        <w:spacing w:after="0" w:line="240" w:lineRule="auto"/>
      </w:pPr>
      <w:r>
        <w:separator/>
      </w:r>
    </w:p>
  </w:footnote>
  <w:footnote w:type="continuationSeparator" w:id="0">
    <w:p w14:paraId="7C301A49" w14:textId="77777777" w:rsidR="00654694" w:rsidRDefault="00654694" w:rsidP="00534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F15"/>
    <w:multiLevelType w:val="hybridMultilevel"/>
    <w:tmpl w:val="B306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220D7"/>
    <w:multiLevelType w:val="hybridMultilevel"/>
    <w:tmpl w:val="37BA6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3A6"/>
    <w:multiLevelType w:val="hybridMultilevel"/>
    <w:tmpl w:val="C8D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8357A"/>
    <w:multiLevelType w:val="hybridMultilevel"/>
    <w:tmpl w:val="8F38FA96"/>
    <w:lvl w:ilvl="0" w:tplc="1EFAE31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8B7708"/>
    <w:multiLevelType w:val="hybridMultilevel"/>
    <w:tmpl w:val="A000B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0C9A"/>
    <w:multiLevelType w:val="hybridMultilevel"/>
    <w:tmpl w:val="25AA34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EA357F"/>
    <w:multiLevelType w:val="hybridMultilevel"/>
    <w:tmpl w:val="0B1C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5632"/>
    <w:multiLevelType w:val="hybridMultilevel"/>
    <w:tmpl w:val="1E3E8D2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B6655ED"/>
    <w:multiLevelType w:val="hybridMultilevel"/>
    <w:tmpl w:val="680CFAEA"/>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DDD5060"/>
    <w:multiLevelType w:val="hybridMultilevel"/>
    <w:tmpl w:val="8752F1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1904382"/>
    <w:multiLevelType w:val="hybridMultilevel"/>
    <w:tmpl w:val="E53CE4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3D44551"/>
    <w:multiLevelType w:val="hybridMultilevel"/>
    <w:tmpl w:val="81008406"/>
    <w:lvl w:ilvl="0" w:tplc="589231D6">
      <w:start w:val="1"/>
      <w:numFmt w:val="decimal"/>
      <w:lvlText w:val="%1."/>
      <w:lvlJc w:val="center"/>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27F35EC5"/>
    <w:multiLevelType w:val="multilevel"/>
    <w:tmpl w:val="E1EA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C00A1"/>
    <w:multiLevelType w:val="hybridMultilevel"/>
    <w:tmpl w:val="145E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67DC2"/>
    <w:multiLevelType w:val="hybridMultilevel"/>
    <w:tmpl w:val="8BD26C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37379F"/>
    <w:multiLevelType w:val="hybridMultilevel"/>
    <w:tmpl w:val="64220780"/>
    <w:lvl w:ilvl="0" w:tplc="D710373C">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377BC"/>
    <w:multiLevelType w:val="hybridMultilevel"/>
    <w:tmpl w:val="85628840"/>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B5917A6"/>
    <w:multiLevelType w:val="hybridMultilevel"/>
    <w:tmpl w:val="E5A0E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775C2"/>
    <w:multiLevelType w:val="hybridMultilevel"/>
    <w:tmpl w:val="DC5EA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C05B0"/>
    <w:multiLevelType w:val="hybridMultilevel"/>
    <w:tmpl w:val="A698C172"/>
    <w:lvl w:ilvl="0" w:tplc="1336453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57568"/>
    <w:multiLevelType w:val="hybridMultilevel"/>
    <w:tmpl w:val="BE3EE6CE"/>
    <w:lvl w:ilvl="0" w:tplc="1EFAE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213BD"/>
    <w:multiLevelType w:val="hybridMultilevel"/>
    <w:tmpl w:val="FB5A2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B72EB"/>
    <w:multiLevelType w:val="hybridMultilevel"/>
    <w:tmpl w:val="F4B69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D577E"/>
    <w:multiLevelType w:val="hybridMultilevel"/>
    <w:tmpl w:val="9A4C03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323C"/>
    <w:multiLevelType w:val="hybridMultilevel"/>
    <w:tmpl w:val="B83EDB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3695E"/>
    <w:multiLevelType w:val="hybridMultilevel"/>
    <w:tmpl w:val="255A753E"/>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59223AC7"/>
    <w:multiLevelType w:val="hybridMultilevel"/>
    <w:tmpl w:val="81008406"/>
    <w:lvl w:ilvl="0" w:tplc="589231D6">
      <w:start w:val="1"/>
      <w:numFmt w:val="decimal"/>
      <w:lvlText w:val="%1."/>
      <w:lvlJc w:val="center"/>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5992102A"/>
    <w:multiLevelType w:val="hybridMultilevel"/>
    <w:tmpl w:val="7B003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0D1419"/>
    <w:multiLevelType w:val="hybridMultilevel"/>
    <w:tmpl w:val="8C8EA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75771"/>
    <w:multiLevelType w:val="hybridMultilevel"/>
    <w:tmpl w:val="8D3CD23A"/>
    <w:lvl w:ilvl="0" w:tplc="3FCCDAA6">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0F2BA4"/>
    <w:multiLevelType w:val="hybridMultilevel"/>
    <w:tmpl w:val="8D323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C529C"/>
    <w:multiLevelType w:val="hybridMultilevel"/>
    <w:tmpl w:val="D66E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B82EA9"/>
    <w:multiLevelType w:val="hybridMultilevel"/>
    <w:tmpl w:val="899CAA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FFB39FE"/>
    <w:multiLevelType w:val="hybridMultilevel"/>
    <w:tmpl w:val="1C6498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9A789F"/>
    <w:multiLevelType w:val="hybridMultilevel"/>
    <w:tmpl w:val="9C3E7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1612F"/>
    <w:multiLevelType w:val="hybridMultilevel"/>
    <w:tmpl w:val="229AD942"/>
    <w:lvl w:ilvl="0" w:tplc="133645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1"/>
  </w:num>
  <w:num w:numId="3">
    <w:abstractNumId w:val="3"/>
  </w:num>
  <w:num w:numId="4">
    <w:abstractNumId w:val="3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4"/>
  </w:num>
  <w:num w:numId="9">
    <w:abstractNumId w:val="29"/>
  </w:num>
  <w:num w:numId="10">
    <w:abstractNumId w:val="17"/>
  </w:num>
  <w:num w:numId="11">
    <w:abstractNumId w:val="34"/>
  </w:num>
  <w:num w:numId="12">
    <w:abstractNumId w:val="28"/>
  </w:num>
  <w:num w:numId="13">
    <w:abstractNumId w:val="0"/>
  </w:num>
  <w:num w:numId="14">
    <w:abstractNumId w:val="30"/>
  </w:num>
  <w:num w:numId="15">
    <w:abstractNumId w:val="19"/>
  </w:num>
  <w:num w:numId="16">
    <w:abstractNumId w:val="18"/>
  </w:num>
  <w:num w:numId="17">
    <w:abstractNumId w:val="24"/>
  </w:num>
  <w:num w:numId="18">
    <w:abstractNumId w:val="6"/>
  </w:num>
  <w:num w:numId="19">
    <w:abstractNumId w:val="14"/>
  </w:num>
  <w:num w:numId="20">
    <w:abstractNumId w:val="22"/>
  </w:num>
  <w:num w:numId="21">
    <w:abstractNumId w:val="32"/>
  </w:num>
  <w:num w:numId="22">
    <w:abstractNumId w:val="8"/>
  </w:num>
  <w:num w:numId="23">
    <w:abstractNumId w:val="16"/>
  </w:num>
  <w:num w:numId="24">
    <w:abstractNumId w:val="9"/>
  </w:num>
  <w:num w:numId="25">
    <w:abstractNumId w:val="20"/>
  </w:num>
  <w:num w:numId="26">
    <w:abstractNumId w:val="13"/>
  </w:num>
  <w:num w:numId="27">
    <w:abstractNumId w:val="21"/>
  </w:num>
  <w:num w:numId="28">
    <w:abstractNumId w:val="35"/>
  </w:num>
  <w:num w:numId="29">
    <w:abstractNumId w:val="12"/>
  </w:num>
  <w:num w:numId="30">
    <w:abstractNumId w:val="2"/>
  </w:num>
  <w:num w:numId="31">
    <w:abstractNumId w:val="5"/>
  </w:num>
  <w:num w:numId="32">
    <w:abstractNumId w:val="26"/>
  </w:num>
  <w:num w:numId="33">
    <w:abstractNumId w:val="11"/>
  </w:num>
  <w:num w:numId="34">
    <w:abstractNumId w:val="25"/>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CH"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0" w:nlCheck="1" w:checkStyle="0"/>
  <w:activeWritingStyle w:appName="MSWord" w:lang="fr-FR" w:vendorID="64" w:dllVersion="0"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2"/>
    <w:rsid w:val="000004EB"/>
    <w:rsid w:val="00000D12"/>
    <w:rsid w:val="00002191"/>
    <w:rsid w:val="000021EB"/>
    <w:rsid w:val="000038EE"/>
    <w:rsid w:val="000039CA"/>
    <w:rsid w:val="00003D49"/>
    <w:rsid w:val="000048B2"/>
    <w:rsid w:val="0000743F"/>
    <w:rsid w:val="000077EB"/>
    <w:rsid w:val="00007AD6"/>
    <w:rsid w:val="0001072D"/>
    <w:rsid w:val="000109ED"/>
    <w:rsid w:val="0001398E"/>
    <w:rsid w:val="00013C88"/>
    <w:rsid w:val="00013D98"/>
    <w:rsid w:val="00013FA0"/>
    <w:rsid w:val="00014259"/>
    <w:rsid w:val="00015D02"/>
    <w:rsid w:val="00015F82"/>
    <w:rsid w:val="000161A6"/>
    <w:rsid w:val="00017047"/>
    <w:rsid w:val="00017673"/>
    <w:rsid w:val="000209E2"/>
    <w:rsid w:val="0002106A"/>
    <w:rsid w:val="000213DC"/>
    <w:rsid w:val="00023480"/>
    <w:rsid w:val="00023BC6"/>
    <w:rsid w:val="0002405D"/>
    <w:rsid w:val="00024192"/>
    <w:rsid w:val="0002461B"/>
    <w:rsid w:val="00025126"/>
    <w:rsid w:val="0002767B"/>
    <w:rsid w:val="00027981"/>
    <w:rsid w:val="00030717"/>
    <w:rsid w:val="00031611"/>
    <w:rsid w:val="000320A8"/>
    <w:rsid w:val="00033217"/>
    <w:rsid w:val="00033989"/>
    <w:rsid w:val="00033F05"/>
    <w:rsid w:val="0003494A"/>
    <w:rsid w:val="00035A5B"/>
    <w:rsid w:val="00037802"/>
    <w:rsid w:val="00037C6C"/>
    <w:rsid w:val="00040660"/>
    <w:rsid w:val="00040B31"/>
    <w:rsid w:val="000445A1"/>
    <w:rsid w:val="000447E0"/>
    <w:rsid w:val="00044BAB"/>
    <w:rsid w:val="00046219"/>
    <w:rsid w:val="000468C3"/>
    <w:rsid w:val="00047E9C"/>
    <w:rsid w:val="00050685"/>
    <w:rsid w:val="0005133A"/>
    <w:rsid w:val="00051DF1"/>
    <w:rsid w:val="00052007"/>
    <w:rsid w:val="000533D4"/>
    <w:rsid w:val="000543CA"/>
    <w:rsid w:val="000551E3"/>
    <w:rsid w:val="00055CF5"/>
    <w:rsid w:val="00056382"/>
    <w:rsid w:val="00056E95"/>
    <w:rsid w:val="00056EDB"/>
    <w:rsid w:val="00056F48"/>
    <w:rsid w:val="00057072"/>
    <w:rsid w:val="000575DC"/>
    <w:rsid w:val="00057FF2"/>
    <w:rsid w:val="000608E0"/>
    <w:rsid w:val="00062688"/>
    <w:rsid w:val="00063710"/>
    <w:rsid w:val="00064010"/>
    <w:rsid w:val="00064024"/>
    <w:rsid w:val="00064385"/>
    <w:rsid w:val="00064476"/>
    <w:rsid w:val="0006469E"/>
    <w:rsid w:val="00064911"/>
    <w:rsid w:val="0006492B"/>
    <w:rsid w:val="000651E6"/>
    <w:rsid w:val="000653E4"/>
    <w:rsid w:val="00065497"/>
    <w:rsid w:val="00065A84"/>
    <w:rsid w:val="00065B41"/>
    <w:rsid w:val="00066053"/>
    <w:rsid w:val="00066532"/>
    <w:rsid w:val="00066774"/>
    <w:rsid w:val="00066BFD"/>
    <w:rsid w:val="00070B6B"/>
    <w:rsid w:val="00071A21"/>
    <w:rsid w:val="0007311A"/>
    <w:rsid w:val="000735D8"/>
    <w:rsid w:val="000755AE"/>
    <w:rsid w:val="00075C7D"/>
    <w:rsid w:val="000760B5"/>
    <w:rsid w:val="000760F9"/>
    <w:rsid w:val="00076F7E"/>
    <w:rsid w:val="000775B8"/>
    <w:rsid w:val="0007775F"/>
    <w:rsid w:val="000804B4"/>
    <w:rsid w:val="00080BD7"/>
    <w:rsid w:val="00081669"/>
    <w:rsid w:val="00082405"/>
    <w:rsid w:val="000829CA"/>
    <w:rsid w:val="00084240"/>
    <w:rsid w:val="00084501"/>
    <w:rsid w:val="000864F8"/>
    <w:rsid w:val="000866B5"/>
    <w:rsid w:val="00086771"/>
    <w:rsid w:val="00086B48"/>
    <w:rsid w:val="00087250"/>
    <w:rsid w:val="00090A42"/>
    <w:rsid w:val="00090EED"/>
    <w:rsid w:val="00092D9A"/>
    <w:rsid w:val="000947BA"/>
    <w:rsid w:val="00094843"/>
    <w:rsid w:val="0009499C"/>
    <w:rsid w:val="00095F13"/>
    <w:rsid w:val="000964D5"/>
    <w:rsid w:val="0009672E"/>
    <w:rsid w:val="00096868"/>
    <w:rsid w:val="00097758"/>
    <w:rsid w:val="000A01B7"/>
    <w:rsid w:val="000A074A"/>
    <w:rsid w:val="000A0B41"/>
    <w:rsid w:val="000A1E97"/>
    <w:rsid w:val="000A4EEB"/>
    <w:rsid w:val="000A53AC"/>
    <w:rsid w:val="000A5C1B"/>
    <w:rsid w:val="000A5FCA"/>
    <w:rsid w:val="000A67EF"/>
    <w:rsid w:val="000A68AA"/>
    <w:rsid w:val="000A6902"/>
    <w:rsid w:val="000A6B58"/>
    <w:rsid w:val="000A7EBE"/>
    <w:rsid w:val="000B0068"/>
    <w:rsid w:val="000B0D56"/>
    <w:rsid w:val="000B124C"/>
    <w:rsid w:val="000B3C32"/>
    <w:rsid w:val="000B4101"/>
    <w:rsid w:val="000B46A6"/>
    <w:rsid w:val="000B4BA8"/>
    <w:rsid w:val="000B4D93"/>
    <w:rsid w:val="000B50E5"/>
    <w:rsid w:val="000B5371"/>
    <w:rsid w:val="000B58BB"/>
    <w:rsid w:val="000B5B95"/>
    <w:rsid w:val="000B5DC1"/>
    <w:rsid w:val="000B63CD"/>
    <w:rsid w:val="000B7C7A"/>
    <w:rsid w:val="000B7D0E"/>
    <w:rsid w:val="000B7F8D"/>
    <w:rsid w:val="000C0147"/>
    <w:rsid w:val="000C0F98"/>
    <w:rsid w:val="000C15ED"/>
    <w:rsid w:val="000C1AD6"/>
    <w:rsid w:val="000C224A"/>
    <w:rsid w:val="000C2BB5"/>
    <w:rsid w:val="000C47B5"/>
    <w:rsid w:val="000C47B7"/>
    <w:rsid w:val="000C5410"/>
    <w:rsid w:val="000C65E8"/>
    <w:rsid w:val="000C6AF6"/>
    <w:rsid w:val="000D1503"/>
    <w:rsid w:val="000D1F18"/>
    <w:rsid w:val="000D20B8"/>
    <w:rsid w:val="000D2306"/>
    <w:rsid w:val="000D261B"/>
    <w:rsid w:val="000D27FB"/>
    <w:rsid w:val="000D2A33"/>
    <w:rsid w:val="000D48D4"/>
    <w:rsid w:val="000D51C9"/>
    <w:rsid w:val="000D59C7"/>
    <w:rsid w:val="000D6FE1"/>
    <w:rsid w:val="000D702F"/>
    <w:rsid w:val="000D7785"/>
    <w:rsid w:val="000D7809"/>
    <w:rsid w:val="000E0991"/>
    <w:rsid w:val="000E0B8E"/>
    <w:rsid w:val="000E0D48"/>
    <w:rsid w:val="000E1772"/>
    <w:rsid w:val="000E2AD8"/>
    <w:rsid w:val="000E2CFA"/>
    <w:rsid w:val="000E504C"/>
    <w:rsid w:val="000E5321"/>
    <w:rsid w:val="000E5E83"/>
    <w:rsid w:val="000E75A7"/>
    <w:rsid w:val="000F0325"/>
    <w:rsid w:val="000F0337"/>
    <w:rsid w:val="000F093A"/>
    <w:rsid w:val="000F1431"/>
    <w:rsid w:val="000F1676"/>
    <w:rsid w:val="000F1A80"/>
    <w:rsid w:val="000F2779"/>
    <w:rsid w:val="000F2899"/>
    <w:rsid w:val="000F28FB"/>
    <w:rsid w:val="000F2CCD"/>
    <w:rsid w:val="000F4F31"/>
    <w:rsid w:val="000F6848"/>
    <w:rsid w:val="000F7332"/>
    <w:rsid w:val="000F73D3"/>
    <w:rsid w:val="000F75AC"/>
    <w:rsid w:val="000F7856"/>
    <w:rsid w:val="000F7E1D"/>
    <w:rsid w:val="000F7EC7"/>
    <w:rsid w:val="000F7F56"/>
    <w:rsid w:val="001004F6"/>
    <w:rsid w:val="0010193D"/>
    <w:rsid w:val="00101E2A"/>
    <w:rsid w:val="00102518"/>
    <w:rsid w:val="00102533"/>
    <w:rsid w:val="001027C4"/>
    <w:rsid w:val="0010516D"/>
    <w:rsid w:val="0010594A"/>
    <w:rsid w:val="0010641F"/>
    <w:rsid w:val="00107C4C"/>
    <w:rsid w:val="00110FD9"/>
    <w:rsid w:val="00112168"/>
    <w:rsid w:val="00113395"/>
    <w:rsid w:val="001139CD"/>
    <w:rsid w:val="00113BCF"/>
    <w:rsid w:val="00113EAE"/>
    <w:rsid w:val="00114AD6"/>
    <w:rsid w:val="00114E1E"/>
    <w:rsid w:val="001151C1"/>
    <w:rsid w:val="001155E2"/>
    <w:rsid w:val="00116493"/>
    <w:rsid w:val="00116959"/>
    <w:rsid w:val="00116A3A"/>
    <w:rsid w:val="00117FE7"/>
    <w:rsid w:val="0012073C"/>
    <w:rsid w:val="00121663"/>
    <w:rsid w:val="0012276A"/>
    <w:rsid w:val="00122F7D"/>
    <w:rsid w:val="00123382"/>
    <w:rsid w:val="00123DBD"/>
    <w:rsid w:val="00124238"/>
    <w:rsid w:val="00124BE3"/>
    <w:rsid w:val="00124C97"/>
    <w:rsid w:val="00124E0B"/>
    <w:rsid w:val="00124F16"/>
    <w:rsid w:val="001257F3"/>
    <w:rsid w:val="0012619B"/>
    <w:rsid w:val="00126399"/>
    <w:rsid w:val="00126BE8"/>
    <w:rsid w:val="001306D7"/>
    <w:rsid w:val="0013088F"/>
    <w:rsid w:val="00130D2D"/>
    <w:rsid w:val="00130EEF"/>
    <w:rsid w:val="001310FF"/>
    <w:rsid w:val="001315C8"/>
    <w:rsid w:val="001316F2"/>
    <w:rsid w:val="00131B5C"/>
    <w:rsid w:val="001321FE"/>
    <w:rsid w:val="001324E3"/>
    <w:rsid w:val="00132591"/>
    <w:rsid w:val="00133A81"/>
    <w:rsid w:val="00134BD1"/>
    <w:rsid w:val="00134E90"/>
    <w:rsid w:val="00136198"/>
    <w:rsid w:val="001377F9"/>
    <w:rsid w:val="001378FB"/>
    <w:rsid w:val="00137FBC"/>
    <w:rsid w:val="00140410"/>
    <w:rsid w:val="00140467"/>
    <w:rsid w:val="00140C5A"/>
    <w:rsid w:val="00141E5C"/>
    <w:rsid w:val="00142339"/>
    <w:rsid w:val="0014338E"/>
    <w:rsid w:val="0014484D"/>
    <w:rsid w:val="0014493E"/>
    <w:rsid w:val="00144C56"/>
    <w:rsid w:val="00145E4F"/>
    <w:rsid w:val="00146B5D"/>
    <w:rsid w:val="0014761B"/>
    <w:rsid w:val="00147EDA"/>
    <w:rsid w:val="0015148E"/>
    <w:rsid w:val="00152250"/>
    <w:rsid w:val="00152AE9"/>
    <w:rsid w:val="001530A9"/>
    <w:rsid w:val="00153360"/>
    <w:rsid w:val="001535BB"/>
    <w:rsid w:val="001539D7"/>
    <w:rsid w:val="001540AE"/>
    <w:rsid w:val="00154807"/>
    <w:rsid w:val="00154DD5"/>
    <w:rsid w:val="00155C05"/>
    <w:rsid w:val="0015627B"/>
    <w:rsid w:val="001563E2"/>
    <w:rsid w:val="00156480"/>
    <w:rsid w:val="00156F53"/>
    <w:rsid w:val="00157095"/>
    <w:rsid w:val="0015746A"/>
    <w:rsid w:val="00157875"/>
    <w:rsid w:val="00161436"/>
    <w:rsid w:val="00161919"/>
    <w:rsid w:val="0016196F"/>
    <w:rsid w:val="00161BD0"/>
    <w:rsid w:val="00162323"/>
    <w:rsid w:val="00162CCF"/>
    <w:rsid w:val="00163E96"/>
    <w:rsid w:val="0016424C"/>
    <w:rsid w:val="00164392"/>
    <w:rsid w:val="00164985"/>
    <w:rsid w:val="00164AAE"/>
    <w:rsid w:val="00164DB7"/>
    <w:rsid w:val="0016505A"/>
    <w:rsid w:val="00166456"/>
    <w:rsid w:val="00167878"/>
    <w:rsid w:val="00167D5E"/>
    <w:rsid w:val="00170123"/>
    <w:rsid w:val="00171D3B"/>
    <w:rsid w:val="00172311"/>
    <w:rsid w:val="001743A9"/>
    <w:rsid w:val="00174876"/>
    <w:rsid w:val="001761EA"/>
    <w:rsid w:val="00176346"/>
    <w:rsid w:val="00177474"/>
    <w:rsid w:val="001805F1"/>
    <w:rsid w:val="001806BB"/>
    <w:rsid w:val="00180CC7"/>
    <w:rsid w:val="00180FA2"/>
    <w:rsid w:val="00181809"/>
    <w:rsid w:val="00182123"/>
    <w:rsid w:val="001822A6"/>
    <w:rsid w:val="001831AB"/>
    <w:rsid w:val="0018398B"/>
    <w:rsid w:val="0018510F"/>
    <w:rsid w:val="0018579D"/>
    <w:rsid w:val="0018630E"/>
    <w:rsid w:val="00186BF2"/>
    <w:rsid w:val="00186D39"/>
    <w:rsid w:val="001873D5"/>
    <w:rsid w:val="00187559"/>
    <w:rsid w:val="00187A4D"/>
    <w:rsid w:val="00187DE7"/>
    <w:rsid w:val="0019050E"/>
    <w:rsid w:val="00190B03"/>
    <w:rsid w:val="001912CF"/>
    <w:rsid w:val="00191C90"/>
    <w:rsid w:val="00191DBA"/>
    <w:rsid w:val="0019466B"/>
    <w:rsid w:val="0019506C"/>
    <w:rsid w:val="001952CC"/>
    <w:rsid w:val="0019576E"/>
    <w:rsid w:val="00195860"/>
    <w:rsid w:val="001959C3"/>
    <w:rsid w:val="001963C8"/>
    <w:rsid w:val="00196434"/>
    <w:rsid w:val="0019673A"/>
    <w:rsid w:val="0019676E"/>
    <w:rsid w:val="00196AC1"/>
    <w:rsid w:val="00197AD1"/>
    <w:rsid w:val="001A00DC"/>
    <w:rsid w:val="001A0216"/>
    <w:rsid w:val="001A0585"/>
    <w:rsid w:val="001A06DF"/>
    <w:rsid w:val="001A1D83"/>
    <w:rsid w:val="001A319F"/>
    <w:rsid w:val="001A4F34"/>
    <w:rsid w:val="001A54D2"/>
    <w:rsid w:val="001A5638"/>
    <w:rsid w:val="001A5A45"/>
    <w:rsid w:val="001A5D3A"/>
    <w:rsid w:val="001A712F"/>
    <w:rsid w:val="001B06AD"/>
    <w:rsid w:val="001B1985"/>
    <w:rsid w:val="001B2007"/>
    <w:rsid w:val="001B2D3A"/>
    <w:rsid w:val="001B2ED6"/>
    <w:rsid w:val="001B3234"/>
    <w:rsid w:val="001B3C4E"/>
    <w:rsid w:val="001B4102"/>
    <w:rsid w:val="001B428A"/>
    <w:rsid w:val="001B4D4A"/>
    <w:rsid w:val="001B5427"/>
    <w:rsid w:val="001B558D"/>
    <w:rsid w:val="001B559E"/>
    <w:rsid w:val="001B5C5A"/>
    <w:rsid w:val="001B6715"/>
    <w:rsid w:val="001B760D"/>
    <w:rsid w:val="001B7BB5"/>
    <w:rsid w:val="001C0064"/>
    <w:rsid w:val="001C0636"/>
    <w:rsid w:val="001C0867"/>
    <w:rsid w:val="001C086D"/>
    <w:rsid w:val="001C0FA9"/>
    <w:rsid w:val="001C16E4"/>
    <w:rsid w:val="001C187E"/>
    <w:rsid w:val="001C226B"/>
    <w:rsid w:val="001C26AF"/>
    <w:rsid w:val="001C29FC"/>
    <w:rsid w:val="001C2EB8"/>
    <w:rsid w:val="001C2ED0"/>
    <w:rsid w:val="001C4255"/>
    <w:rsid w:val="001C4381"/>
    <w:rsid w:val="001C49C5"/>
    <w:rsid w:val="001C4B75"/>
    <w:rsid w:val="001C5BD5"/>
    <w:rsid w:val="001C6A1F"/>
    <w:rsid w:val="001C6ECB"/>
    <w:rsid w:val="001D058E"/>
    <w:rsid w:val="001D0EFD"/>
    <w:rsid w:val="001D2E81"/>
    <w:rsid w:val="001D3CBE"/>
    <w:rsid w:val="001D3F4E"/>
    <w:rsid w:val="001E0680"/>
    <w:rsid w:val="001E0985"/>
    <w:rsid w:val="001E0E53"/>
    <w:rsid w:val="001E3129"/>
    <w:rsid w:val="001E3393"/>
    <w:rsid w:val="001E426D"/>
    <w:rsid w:val="001E686D"/>
    <w:rsid w:val="001E7F78"/>
    <w:rsid w:val="001F02C1"/>
    <w:rsid w:val="001F1A72"/>
    <w:rsid w:val="001F675E"/>
    <w:rsid w:val="001F6B01"/>
    <w:rsid w:val="001F6DD2"/>
    <w:rsid w:val="001F753A"/>
    <w:rsid w:val="001F77F0"/>
    <w:rsid w:val="001F7D90"/>
    <w:rsid w:val="001F7EAB"/>
    <w:rsid w:val="002004C1"/>
    <w:rsid w:val="002022AD"/>
    <w:rsid w:val="0020328D"/>
    <w:rsid w:val="0020373F"/>
    <w:rsid w:val="002045B1"/>
    <w:rsid w:val="0020462F"/>
    <w:rsid w:val="00204BE3"/>
    <w:rsid w:val="00205656"/>
    <w:rsid w:val="00206021"/>
    <w:rsid w:val="0020613B"/>
    <w:rsid w:val="002062DE"/>
    <w:rsid w:val="00206D3F"/>
    <w:rsid w:val="0020720C"/>
    <w:rsid w:val="00207863"/>
    <w:rsid w:val="00207B18"/>
    <w:rsid w:val="00207E88"/>
    <w:rsid w:val="00210711"/>
    <w:rsid w:val="00210C93"/>
    <w:rsid w:val="002120D2"/>
    <w:rsid w:val="00212C49"/>
    <w:rsid w:val="00213555"/>
    <w:rsid w:val="0021379E"/>
    <w:rsid w:val="00213DE4"/>
    <w:rsid w:val="00214D01"/>
    <w:rsid w:val="00215D02"/>
    <w:rsid w:val="00216169"/>
    <w:rsid w:val="002166A8"/>
    <w:rsid w:val="0021680D"/>
    <w:rsid w:val="00216BE8"/>
    <w:rsid w:val="00217102"/>
    <w:rsid w:val="00217B85"/>
    <w:rsid w:val="00217D0D"/>
    <w:rsid w:val="00217F7D"/>
    <w:rsid w:val="00220D37"/>
    <w:rsid w:val="00220E4C"/>
    <w:rsid w:val="002211F5"/>
    <w:rsid w:val="00223727"/>
    <w:rsid w:val="00224041"/>
    <w:rsid w:val="002242C6"/>
    <w:rsid w:val="00224767"/>
    <w:rsid w:val="002249E7"/>
    <w:rsid w:val="00224FF8"/>
    <w:rsid w:val="00226700"/>
    <w:rsid w:val="00226711"/>
    <w:rsid w:val="0022671A"/>
    <w:rsid w:val="00227673"/>
    <w:rsid w:val="002319F8"/>
    <w:rsid w:val="00231BF1"/>
    <w:rsid w:val="00232EFF"/>
    <w:rsid w:val="00232F7B"/>
    <w:rsid w:val="00234109"/>
    <w:rsid w:val="0023425E"/>
    <w:rsid w:val="0023473A"/>
    <w:rsid w:val="00234C0B"/>
    <w:rsid w:val="00235D2F"/>
    <w:rsid w:val="00236892"/>
    <w:rsid w:val="002377CA"/>
    <w:rsid w:val="002404CE"/>
    <w:rsid w:val="00240C71"/>
    <w:rsid w:val="00241644"/>
    <w:rsid w:val="00241B53"/>
    <w:rsid w:val="002420AE"/>
    <w:rsid w:val="00242343"/>
    <w:rsid w:val="00243C75"/>
    <w:rsid w:val="0024461E"/>
    <w:rsid w:val="00244E0E"/>
    <w:rsid w:val="0024528D"/>
    <w:rsid w:val="002457D1"/>
    <w:rsid w:val="00245B4B"/>
    <w:rsid w:val="00250182"/>
    <w:rsid w:val="00251FB3"/>
    <w:rsid w:val="00253361"/>
    <w:rsid w:val="00253393"/>
    <w:rsid w:val="002549ED"/>
    <w:rsid w:val="00255EA5"/>
    <w:rsid w:val="002563D6"/>
    <w:rsid w:val="00256A40"/>
    <w:rsid w:val="00256CD7"/>
    <w:rsid w:val="0026073C"/>
    <w:rsid w:val="00260C8E"/>
    <w:rsid w:val="00260D8F"/>
    <w:rsid w:val="00261115"/>
    <w:rsid w:val="00261361"/>
    <w:rsid w:val="00261AF0"/>
    <w:rsid w:val="00262923"/>
    <w:rsid w:val="00263348"/>
    <w:rsid w:val="00263723"/>
    <w:rsid w:val="00263F37"/>
    <w:rsid w:val="002641C5"/>
    <w:rsid w:val="00264407"/>
    <w:rsid w:val="0026516C"/>
    <w:rsid w:val="002669D2"/>
    <w:rsid w:val="00267FD3"/>
    <w:rsid w:val="00270FC4"/>
    <w:rsid w:val="0027117C"/>
    <w:rsid w:val="00271FBD"/>
    <w:rsid w:val="00273AD2"/>
    <w:rsid w:val="002740E9"/>
    <w:rsid w:val="00274604"/>
    <w:rsid w:val="00274EA1"/>
    <w:rsid w:val="00275F18"/>
    <w:rsid w:val="00276170"/>
    <w:rsid w:val="002761E5"/>
    <w:rsid w:val="002765E9"/>
    <w:rsid w:val="00276DC8"/>
    <w:rsid w:val="002770D9"/>
    <w:rsid w:val="002778D1"/>
    <w:rsid w:val="00280B95"/>
    <w:rsid w:val="00280EBF"/>
    <w:rsid w:val="0028166A"/>
    <w:rsid w:val="00283AE4"/>
    <w:rsid w:val="00284388"/>
    <w:rsid w:val="00284815"/>
    <w:rsid w:val="002857FC"/>
    <w:rsid w:val="00286271"/>
    <w:rsid w:val="00286D06"/>
    <w:rsid w:val="00287051"/>
    <w:rsid w:val="00290A0A"/>
    <w:rsid w:val="002911B9"/>
    <w:rsid w:val="00292F76"/>
    <w:rsid w:val="002943BD"/>
    <w:rsid w:val="00294C6C"/>
    <w:rsid w:val="00295AF9"/>
    <w:rsid w:val="00295B7D"/>
    <w:rsid w:val="00296A2A"/>
    <w:rsid w:val="00296BF3"/>
    <w:rsid w:val="002A02E0"/>
    <w:rsid w:val="002A02E9"/>
    <w:rsid w:val="002A0E61"/>
    <w:rsid w:val="002A1BDC"/>
    <w:rsid w:val="002A1FA0"/>
    <w:rsid w:val="002A28D7"/>
    <w:rsid w:val="002A2EFB"/>
    <w:rsid w:val="002A3EEE"/>
    <w:rsid w:val="002A424B"/>
    <w:rsid w:val="002A44AD"/>
    <w:rsid w:val="002A4B1D"/>
    <w:rsid w:val="002A5489"/>
    <w:rsid w:val="002A5C7C"/>
    <w:rsid w:val="002A5CAE"/>
    <w:rsid w:val="002A5DE5"/>
    <w:rsid w:val="002A62A7"/>
    <w:rsid w:val="002A632C"/>
    <w:rsid w:val="002A64DB"/>
    <w:rsid w:val="002A767C"/>
    <w:rsid w:val="002B0297"/>
    <w:rsid w:val="002B05DA"/>
    <w:rsid w:val="002B0788"/>
    <w:rsid w:val="002B146C"/>
    <w:rsid w:val="002B19D8"/>
    <w:rsid w:val="002B1E55"/>
    <w:rsid w:val="002B20C9"/>
    <w:rsid w:val="002B2DFE"/>
    <w:rsid w:val="002B35CF"/>
    <w:rsid w:val="002B3D19"/>
    <w:rsid w:val="002B416A"/>
    <w:rsid w:val="002B54EC"/>
    <w:rsid w:val="002B7AEA"/>
    <w:rsid w:val="002B7C8C"/>
    <w:rsid w:val="002B7ECC"/>
    <w:rsid w:val="002C05F0"/>
    <w:rsid w:val="002C0BD5"/>
    <w:rsid w:val="002C0E43"/>
    <w:rsid w:val="002C13E9"/>
    <w:rsid w:val="002C1EFF"/>
    <w:rsid w:val="002C464D"/>
    <w:rsid w:val="002C49F4"/>
    <w:rsid w:val="002C59F1"/>
    <w:rsid w:val="002C692E"/>
    <w:rsid w:val="002C6AFC"/>
    <w:rsid w:val="002C7B81"/>
    <w:rsid w:val="002C7F31"/>
    <w:rsid w:val="002D0437"/>
    <w:rsid w:val="002D071F"/>
    <w:rsid w:val="002D0F77"/>
    <w:rsid w:val="002D22D1"/>
    <w:rsid w:val="002D27B5"/>
    <w:rsid w:val="002D2BDA"/>
    <w:rsid w:val="002D33AA"/>
    <w:rsid w:val="002D37BE"/>
    <w:rsid w:val="002D43DA"/>
    <w:rsid w:val="002D47C8"/>
    <w:rsid w:val="002D55A8"/>
    <w:rsid w:val="002D6640"/>
    <w:rsid w:val="002D665D"/>
    <w:rsid w:val="002D66D3"/>
    <w:rsid w:val="002D7EC5"/>
    <w:rsid w:val="002E042D"/>
    <w:rsid w:val="002E0CB7"/>
    <w:rsid w:val="002E1B62"/>
    <w:rsid w:val="002E2472"/>
    <w:rsid w:val="002E247C"/>
    <w:rsid w:val="002E2FF8"/>
    <w:rsid w:val="002E336C"/>
    <w:rsid w:val="002E3604"/>
    <w:rsid w:val="002E5BD2"/>
    <w:rsid w:val="002E614D"/>
    <w:rsid w:val="002E687C"/>
    <w:rsid w:val="002E7063"/>
    <w:rsid w:val="002E74BD"/>
    <w:rsid w:val="002E7793"/>
    <w:rsid w:val="002F0745"/>
    <w:rsid w:val="002F1809"/>
    <w:rsid w:val="002F2A45"/>
    <w:rsid w:val="002F3458"/>
    <w:rsid w:val="002F3489"/>
    <w:rsid w:val="002F4841"/>
    <w:rsid w:val="002F60A4"/>
    <w:rsid w:val="002F696A"/>
    <w:rsid w:val="002F724E"/>
    <w:rsid w:val="003007DB"/>
    <w:rsid w:val="00300FC9"/>
    <w:rsid w:val="00301A14"/>
    <w:rsid w:val="00301D20"/>
    <w:rsid w:val="00301D36"/>
    <w:rsid w:val="003023B3"/>
    <w:rsid w:val="00302D98"/>
    <w:rsid w:val="00303A8F"/>
    <w:rsid w:val="00303FEF"/>
    <w:rsid w:val="00304663"/>
    <w:rsid w:val="00304892"/>
    <w:rsid w:val="00304E0A"/>
    <w:rsid w:val="00306548"/>
    <w:rsid w:val="0031074D"/>
    <w:rsid w:val="0031087D"/>
    <w:rsid w:val="00311051"/>
    <w:rsid w:val="00311B45"/>
    <w:rsid w:val="00312489"/>
    <w:rsid w:val="00316A79"/>
    <w:rsid w:val="00316EDC"/>
    <w:rsid w:val="00320504"/>
    <w:rsid w:val="0032061B"/>
    <w:rsid w:val="003219F4"/>
    <w:rsid w:val="00322FA8"/>
    <w:rsid w:val="00326BF0"/>
    <w:rsid w:val="0032704B"/>
    <w:rsid w:val="003277B3"/>
    <w:rsid w:val="00327B54"/>
    <w:rsid w:val="00330748"/>
    <w:rsid w:val="00330ABC"/>
    <w:rsid w:val="00330B71"/>
    <w:rsid w:val="0033248D"/>
    <w:rsid w:val="00333AD0"/>
    <w:rsid w:val="00334239"/>
    <w:rsid w:val="00335636"/>
    <w:rsid w:val="00335FA8"/>
    <w:rsid w:val="00336768"/>
    <w:rsid w:val="00337791"/>
    <w:rsid w:val="00340C97"/>
    <w:rsid w:val="00340E35"/>
    <w:rsid w:val="003417FC"/>
    <w:rsid w:val="00341AEA"/>
    <w:rsid w:val="0034334E"/>
    <w:rsid w:val="00343C5A"/>
    <w:rsid w:val="00343D34"/>
    <w:rsid w:val="003441C9"/>
    <w:rsid w:val="0034441E"/>
    <w:rsid w:val="00345044"/>
    <w:rsid w:val="003452D4"/>
    <w:rsid w:val="003466C9"/>
    <w:rsid w:val="00346AEB"/>
    <w:rsid w:val="00346F2E"/>
    <w:rsid w:val="00347231"/>
    <w:rsid w:val="00350CDA"/>
    <w:rsid w:val="00351934"/>
    <w:rsid w:val="003519A9"/>
    <w:rsid w:val="003538A6"/>
    <w:rsid w:val="00354130"/>
    <w:rsid w:val="00354660"/>
    <w:rsid w:val="00355823"/>
    <w:rsid w:val="00356BD9"/>
    <w:rsid w:val="00360386"/>
    <w:rsid w:val="00360B5D"/>
    <w:rsid w:val="003616DA"/>
    <w:rsid w:val="00361B0B"/>
    <w:rsid w:val="00362684"/>
    <w:rsid w:val="00362C58"/>
    <w:rsid w:val="00363D6C"/>
    <w:rsid w:val="00364BC9"/>
    <w:rsid w:val="00364E44"/>
    <w:rsid w:val="003650F4"/>
    <w:rsid w:val="00365693"/>
    <w:rsid w:val="00365709"/>
    <w:rsid w:val="00365DC6"/>
    <w:rsid w:val="0036610D"/>
    <w:rsid w:val="00367C19"/>
    <w:rsid w:val="003711D3"/>
    <w:rsid w:val="00371751"/>
    <w:rsid w:val="00371C5F"/>
    <w:rsid w:val="00371CBE"/>
    <w:rsid w:val="00371F72"/>
    <w:rsid w:val="00372FDB"/>
    <w:rsid w:val="003735F0"/>
    <w:rsid w:val="0037507B"/>
    <w:rsid w:val="0037611E"/>
    <w:rsid w:val="0037644A"/>
    <w:rsid w:val="00376703"/>
    <w:rsid w:val="00376B7E"/>
    <w:rsid w:val="00376CCA"/>
    <w:rsid w:val="00377177"/>
    <w:rsid w:val="0037754F"/>
    <w:rsid w:val="00377637"/>
    <w:rsid w:val="003801B6"/>
    <w:rsid w:val="0038031D"/>
    <w:rsid w:val="0038255B"/>
    <w:rsid w:val="003831FE"/>
    <w:rsid w:val="003832FD"/>
    <w:rsid w:val="00383D34"/>
    <w:rsid w:val="003847D2"/>
    <w:rsid w:val="00386017"/>
    <w:rsid w:val="00386B1C"/>
    <w:rsid w:val="00386F2C"/>
    <w:rsid w:val="00387511"/>
    <w:rsid w:val="00387BB1"/>
    <w:rsid w:val="00387EE8"/>
    <w:rsid w:val="00390D5C"/>
    <w:rsid w:val="00392919"/>
    <w:rsid w:val="00394028"/>
    <w:rsid w:val="00394447"/>
    <w:rsid w:val="0039504E"/>
    <w:rsid w:val="00395B08"/>
    <w:rsid w:val="00395FF7"/>
    <w:rsid w:val="00397781"/>
    <w:rsid w:val="00397AC1"/>
    <w:rsid w:val="00397AD2"/>
    <w:rsid w:val="003A02AD"/>
    <w:rsid w:val="003A0350"/>
    <w:rsid w:val="003A150C"/>
    <w:rsid w:val="003A1853"/>
    <w:rsid w:val="003A1DBE"/>
    <w:rsid w:val="003A2288"/>
    <w:rsid w:val="003A3DA7"/>
    <w:rsid w:val="003A4388"/>
    <w:rsid w:val="003A5061"/>
    <w:rsid w:val="003A5302"/>
    <w:rsid w:val="003A53BF"/>
    <w:rsid w:val="003A5469"/>
    <w:rsid w:val="003A5534"/>
    <w:rsid w:val="003A584E"/>
    <w:rsid w:val="003A5C25"/>
    <w:rsid w:val="003A5E0F"/>
    <w:rsid w:val="003A6D8C"/>
    <w:rsid w:val="003A73EB"/>
    <w:rsid w:val="003A73F8"/>
    <w:rsid w:val="003A7A5F"/>
    <w:rsid w:val="003A7E38"/>
    <w:rsid w:val="003B305B"/>
    <w:rsid w:val="003B3D9E"/>
    <w:rsid w:val="003B4055"/>
    <w:rsid w:val="003B540F"/>
    <w:rsid w:val="003B6D64"/>
    <w:rsid w:val="003B71A4"/>
    <w:rsid w:val="003B7298"/>
    <w:rsid w:val="003B7E32"/>
    <w:rsid w:val="003C106C"/>
    <w:rsid w:val="003C106E"/>
    <w:rsid w:val="003C125A"/>
    <w:rsid w:val="003C1F85"/>
    <w:rsid w:val="003C2E3D"/>
    <w:rsid w:val="003C3E0B"/>
    <w:rsid w:val="003C4368"/>
    <w:rsid w:val="003C4706"/>
    <w:rsid w:val="003C4B85"/>
    <w:rsid w:val="003C4EB1"/>
    <w:rsid w:val="003C5001"/>
    <w:rsid w:val="003C5223"/>
    <w:rsid w:val="003C5681"/>
    <w:rsid w:val="003D0125"/>
    <w:rsid w:val="003D15A0"/>
    <w:rsid w:val="003D1FDB"/>
    <w:rsid w:val="003D23E8"/>
    <w:rsid w:val="003D3517"/>
    <w:rsid w:val="003D4856"/>
    <w:rsid w:val="003D6570"/>
    <w:rsid w:val="003D6926"/>
    <w:rsid w:val="003D6CD7"/>
    <w:rsid w:val="003E00B2"/>
    <w:rsid w:val="003E0777"/>
    <w:rsid w:val="003E07B6"/>
    <w:rsid w:val="003E0842"/>
    <w:rsid w:val="003E2C7F"/>
    <w:rsid w:val="003E3006"/>
    <w:rsid w:val="003E3D8A"/>
    <w:rsid w:val="003E3FC0"/>
    <w:rsid w:val="003E4253"/>
    <w:rsid w:val="003E550E"/>
    <w:rsid w:val="003E62B5"/>
    <w:rsid w:val="003E6495"/>
    <w:rsid w:val="003E677A"/>
    <w:rsid w:val="003E7895"/>
    <w:rsid w:val="003E78EB"/>
    <w:rsid w:val="003F02AF"/>
    <w:rsid w:val="003F06CF"/>
    <w:rsid w:val="003F0B54"/>
    <w:rsid w:val="003F0E9F"/>
    <w:rsid w:val="003F1EDE"/>
    <w:rsid w:val="003F2434"/>
    <w:rsid w:val="003F3001"/>
    <w:rsid w:val="003F3417"/>
    <w:rsid w:val="003F3644"/>
    <w:rsid w:val="003F3F67"/>
    <w:rsid w:val="003F428C"/>
    <w:rsid w:val="003F47F5"/>
    <w:rsid w:val="003F4F08"/>
    <w:rsid w:val="003F5036"/>
    <w:rsid w:val="003F5196"/>
    <w:rsid w:val="003F5601"/>
    <w:rsid w:val="003F5868"/>
    <w:rsid w:val="003F5C4B"/>
    <w:rsid w:val="003F5FE7"/>
    <w:rsid w:val="003F69ED"/>
    <w:rsid w:val="003F6C31"/>
    <w:rsid w:val="003F6F88"/>
    <w:rsid w:val="00401400"/>
    <w:rsid w:val="004014D9"/>
    <w:rsid w:val="00401B41"/>
    <w:rsid w:val="00402BD8"/>
    <w:rsid w:val="00402EB5"/>
    <w:rsid w:val="0040369C"/>
    <w:rsid w:val="00403EA8"/>
    <w:rsid w:val="00403F33"/>
    <w:rsid w:val="0040537C"/>
    <w:rsid w:val="004053A7"/>
    <w:rsid w:val="0040566F"/>
    <w:rsid w:val="00405B42"/>
    <w:rsid w:val="00406859"/>
    <w:rsid w:val="00407562"/>
    <w:rsid w:val="00407945"/>
    <w:rsid w:val="004079E8"/>
    <w:rsid w:val="00412A1F"/>
    <w:rsid w:val="00413B40"/>
    <w:rsid w:val="00414016"/>
    <w:rsid w:val="004142AF"/>
    <w:rsid w:val="00415A0C"/>
    <w:rsid w:val="00416975"/>
    <w:rsid w:val="0042079E"/>
    <w:rsid w:val="00420916"/>
    <w:rsid w:val="004209F2"/>
    <w:rsid w:val="0042137D"/>
    <w:rsid w:val="00422AA9"/>
    <w:rsid w:val="00422BA6"/>
    <w:rsid w:val="0042341C"/>
    <w:rsid w:val="004251BA"/>
    <w:rsid w:val="00425FE6"/>
    <w:rsid w:val="0042613A"/>
    <w:rsid w:val="00426174"/>
    <w:rsid w:val="00426BDA"/>
    <w:rsid w:val="00426D2D"/>
    <w:rsid w:val="004276BE"/>
    <w:rsid w:val="00430A78"/>
    <w:rsid w:val="004310BD"/>
    <w:rsid w:val="0043148D"/>
    <w:rsid w:val="0043192D"/>
    <w:rsid w:val="0043206F"/>
    <w:rsid w:val="004321EF"/>
    <w:rsid w:val="00432C76"/>
    <w:rsid w:val="00432EE0"/>
    <w:rsid w:val="00434245"/>
    <w:rsid w:val="00434A50"/>
    <w:rsid w:val="004357AC"/>
    <w:rsid w:val="004364A7"/>
    <w:rsid w:val="00436A64"/>
    <w:rsid w:val="00436F86"/>
    <w:rsid w:val="00437BB9"/>
    <w:rsid w:val="00440141"/>
    <w:rsid w:val="00440E4E"/>
    <w:rsid w:val="00440EF9"/>
    <w:rsid w:val="00442369"/>
    <w:rsid w:val="0044334E"/>
    <w:rsid w:val="00443551"/>
    <w:rsid w:val="0044438D"/>
    <w:rsid w:val="00445595"/>
    <w:rsid w:val="004458DC"/>
    <w:rsid w:val="00445BC3"/>
    <w:rsid w:val="00445D1D"/>
    <w:rsid w:val="00446104"/>
    <w:rsid w:val="00446568"/>
    <w:rsid w:val="00446D76"/>
    <w:rsid w:val="00447AEB"/>
    <w:rsid w:val="00450A86"/>
    <w:rsid w:val="00453C8D"/>
    <w:rsid w:val="00453D90"/>
    <w:rsid w:val="0045454C"/>
    <w:rsid w:val="0045578B"/>
    <w:rsid w:val="00455868"/>
    <w:rsid w:val="00455BC0"/>
    <w:rsid w:val="004574EC"/>
    <w:rsid w:val="00460B9E"/>
    <w:rsid w:val="004611A9"/>
    <w:rsid w:val="00461476"/>
    <w:rsid w:val="00462B4D"/>
    <w:rsid w:val="004633A6"/>
    <w:rsid w:val="00463B8A"/>
    <w:rsid w:val="00464118"/>
    <w:rsid w:val="00464A2C"/>
    <w:rsid w:val="00465515"/>
    <w:rsid w:val="00466C25"/>
    <w:rsid w:val="00466C60"/>
    <w:rsid w:val="00467013"/>
    <w:rsid w:val="004679EF"/>
    <w:rsid w:val="00467BEB"/>
    <w:rsid w:val="00467E2D"/>
    <w:rsid w:val="004703AE"/>
    <w:rsid w:val="00470447"/>
    <w:rsid w:val="004709C6"/>
    <w:rsid w:val="00471BA5"/>
    <w:rsid w:val="00472572"/>
    <w:rsid w:val="004725CD"/>
    <w:rsid w:val="004729F2"/>
    <w:rsid w:val="00474027"/>
    <w:rsid w:val="00474EDF"/>
    <w:rsid w:val="0047546C"/>
    <w:rsid w:val="00476201"/>
    <w:rsid w:val="00477950"/>
    <w:rsid w:val="00477CBF"/>
    <w:rsid w:val="00480494"/>
    <w:rsid w:val="00481135"/>
    <w:rsid w:val="0048131F"/>
    <w:rsid w:val="00481EBA"/>
    <w:rsid w:val="00481F13"/>
    <w:rsid w:val="004821B4"/>
    <w:rsid w:val="0048255D"/>
    <w:rsid w:val="00483417"/>
    <w:rsid w:val="00484547"/>
    <w:rsid w:val="0048469E"/>
    <w:rsid w:val="00484AE4"/>
    <w:rsid w:val="004855F7"/>
    <w:rsid w:val="00485B40"/>
    <w:rsid w:val="0048645E"/>
    <w:rsid w:val="004864E8"/>
    <w:rsid w:val="00487370"/>
    <w:rsid w:val="004874CC"/>
    <w:rsid w:val="00492401"/>
    <w:rsid w:val="00492C10"/>
    <w:rsid w:val="00492CD3"/>
    <w:rsid w:val="00493613"/>
    <w:rsid w:val="0049364E"/>
    <w:rsid w:val="0049390E"/>
    <w:rsid w:val="00493F74"/>
    <w:rsid w:val="00494DE3"/>
    <w:rsid w:val="00495838"/>
    <w:rsid w:val="00495DEE"/>
    <w:rsid w:val="0049618B"/>
    <w:rsid w:val="0049640E"/>
    <w:rsid w:val="004966CE"/>
    <w:rsid w:val="00496C54"/>
    <w:rsid w:val="00497450"/>
    <w:rsid w:val="004A0073"/>
    <w:rsid w:val="004A035B"/>
    <w:rsid w:val="004A10EC"/>
    <w:rsid w:val="004A114B"/>
    <w:rsid w:val="004A2CE5"/>
    <w:rsid w:val="004A37FF"/>
    <w:rsid w:val="004A5466"/>
    <w:rsid w:val="004A55F3"/>
    <w:rsid w:val="004A5E94"/>
    <w:rsid w:val="004A6800"/>
    <w:rsid w:val="004A690B"/>
    <w:rsid w:val="004A742A"/>
    <w:rsid w:val="004A77DF"/>
    <w:rsid w:val="004B028D"/>
    <w:rsid w:val="004B04FC"/>
    <w:rsid w:val="004B1A5B"/>
    <w:rsid w:val="004B262A"/>
    <w:rsid w:val="004B3540"/>
    <w:rsid w:val="004B3A82"/>
    <w:rsid w:val="004B432F"/>
    <w:rsid w:val="004B504C"/>
    <w:rsid w:val="004B5FB2"/>
    <w:rsid w:val="004B6041"/>
    <w:rsid w:val="004B6A34"/>
    <w:rsid w:val="004B7386"/>
    <w:rsid w:val="004C05F8"/>
    <w:rsid w:val="004C1026"/>
    <w:rsid w:val="004C1277"/>
    <w:rsid w:val="004C280D"/>
    <w:rsid w:val="004C347E"/>
    <w:rsid w:val="004C3DD8"/>
    <w:rsid w:val="004C57C3"/>
    <w:rsid w:val="004C6810"/>
    <w:rsid w:val="004C69AA"/>
    <w:rsid w:val="004C6BD2"/>
    <w:rsid w:val="004D0904"/>
    <w:rsid w:val="004D11A2"/>
    <w:rsid w:val="004D20A0"/>
    <w:rsid w:val="004D3305"/>
    <w:rsid w:val="004D3C78"/>
    <w:rsid w:val="004D3FE5"/>
    <w:rsid w:val="004D436D"/>
    <w:rsid w:val="004D487C"/>
    <w:rsid w:val="004D4961"/>
    <w:rsid w:val="004D6FF7"/>
    <w:rsid w:val="004D79E7"/>
    <w:rsid w:val="004D7AD4"/>
    <w:rsid w:val="004E0231"/>
    <w:rsid w:val="004E08A1"/>
    <w:rsid w:val="004E1959"/>
    <w:rsid w:val="004E1E8C"/>
    <w:rsid w:val="004E2124"/>
    <w:rsid w:val="004E22BD"/>
    <w:rsid w:val="004E295F"/>
    <w:rsid w:val="004E4E45"/>
    <w:rsid w:val="004E6B7E"/>
    <w:rsid w:val="004E6EB8"/>
    <w:rsid w:val="004E73F2"/>
    <w:rsid w:val="004E7732"/>
    <w:rsid w:val="004E7DDD"/>
    <w:rsid w:val="004F04D5"/>
    <w:rsid w:val="004F0E8A"/>
    <w:rsid w:val="004F13E5"/>
    <w:rsid w:val="004F2234"/>
    <w:rsid w:val="004F4196"/>
    <w:rsid w:val="004F4B91"/>
    <w:rsid w:val="004F5E28"/>
    <w:rsid w:val="0050020B"/>
    <w:rsid w:val="00500259"/>
    <w:rsid w:val="005007CC"/>
    <w:rsid w:val="00500C96"/>
    <w:rsid w:val="00501A22"/>
    <w:rsid w:val="0050224D"/>
    <w:rsid w:val="00502332"/>
    <w:rsid w:val="005041AE"/>
    <w:rsid w:val="00504979"/>
    <w:rsid w:val="00504F71"/>
    <w:rsid w:val="00505308"/>
    <w:rsid w:val="005065A1"/>
    <w:rsid w:val="00506D71"/>
    <w:rsid w:val="0050739C"/>
    <w:rsid w:val="005076DE"/>
    <w:rsid w:val="00510016"/>
    <w:rsid w:val="0051021A"/>
    <w:rsid w:val="0051162E"/>
    <w:rsid w:val="00511BDA"/>
    <w:rsid w:val="00512B14"/>
    <w:rsid w:val="005140C2"/>
    <w:rsid w:val="00514469"/>
    <w:rsid w:val="00514DAD"/>
    <w:rsid w:val="00514E5B"/>
    <w:rsid w:val="00515202"/>
    <w:rsid w:val="005175F6"/>
    <w:rsid w:val="00522994"/>
    <w:rsid w:val="00522F4F"/>
    <w:rsid w:val="00523D41"/>
    <w:rsid w:val="005245BB"/>
    <w:rsid w:val="00525E8C"/>
    <w:rsid w:val="005263E0"/>
    <w:rsid w:val="005268DC"/>
    <w:rsid w:val="005269D5"/>
    <w:rsid w:val="00526F5F"/>
    <w:rsid w:val="00527234"/>
    <w:rsid w:val="0052758B"/>
    <w:rsid w:val="00527CB8"/>
    <w:rsid w:val="005305C6"/>
    <w:rsid w:val="005306E8"/>
    <w:rsid w:val="00530805"/>
    <w:rsid w:val="005315BA"/>
    <w:rsid w:val="00532000"/>
    <w:rsid w:val="00532997"/>
    <w:rsid w:val="00532FA4"/>
    <w:rsid w:val="00533017"/>
    <w:rsid w:val="00533078"/>
    <w:rsid w:val="00533A70"/>
    <w:rsid w:val="00534443"/>
    <w:rsid w:val="0053478A"/>
    <w:rsid w:val="00534A35"/>
    <w:rsid w:val="00534BBF"/>
    <w:rsid w:val="00534E60"/>
    <w:rsid w:val="005353DF"/>
    <w:rsid w:val="00536C86"/>
    <w:rsid w:val="00537133"/>
    <w:rsid w:val="005372B0"/>
    <w:rsid w:val="00537668"/>
    <w:rsid w:val="00537EEB"/>
    <w:rsid w:val="00541052"/>
    <w:rsid w:val="005416A1"/>
    <w:rsid w:val="0054196B"/>
    <w:rsid w:val="00542187"/>
    <w:rsid w:val="00542571"/>
    <w:rsid w:val="00542AC1"/>
    <w:rsid w:val="00542F1E"/>
    <w:rsid w:val="005443A2"/>
    <w:rsid w:val="00544461"/>
    <w:rsid w:val="00544AA5"/>
    <w:rsid w:val="00545194"/>
    <w:rsid w:val="0054548D"/>
    <w:rsid w:val="00545C16"/>
    <w:rsid w:val="00546789"/>
    <w:rsid w:val="0054707A"/>
    <w:rsid w:val="00547391"/>
    <w:rsid w:val="00550A8A"/>
    <w:rsid w:val="005511B2"/>
    <w:rsid w:val="005519A3"/>
    <w:rsid w:val="00551E67"/>
    <w:rsid w:val="00552290"/>
    <w:rsid w:val="00552A0F"/>
    <w:rsid w:val="00552BB3"/>
    <w:rsid w:val="0055309D"/>
    <w:rsid w:val="0055458F"/>
    <w:rsid w:val="00556150"/>
    <w:rsid w:val="00556688"/>
    <w:rsid w:val="005577BD"/>
    <w:rsid w:val="0056040D"/>
    <w:rsid w:val="005607B8"/>
    <w:rsid w:val="0056115D"/>
    <w:rsid w:val="00561895"/>
    <w:rsid w:val="00561968"/>
    <w:rsid w:val="00561AA8"/>
    <w:rsid w:val="00561B7A"/>
    <w:rsid w:val="00561DE9"/>
    <w:rsid w:val="0056244A"/>
    <w:rsid w:val="00563233"/>
    <w:rsid w:val="0056391C"/>
    <w:rsid w:val="00563F27"/>
    <w:rsid w:val="00564BA2"/>
    <w:rsid w:val="00565A9B"/>
    <w:rsid w:val="00565D57"/>
    <w:rsid w:val="00566A2F"/>
    <w:rsid w:val="00566EC7"/>
    <w:rsid w:val="00567BAB"/>
    <w:rsid w:val="00567BC2"/>
    <w:rsid w:val="00567D28"/>
    <w:rsid w:val="00570225"/>
    <w:rsid w:val="005709FB"/>
    <w:rsid w:val="00570D94"/>
    <w:rsid w:val="00571384"/>
    <w:rsid w:val="0057238C"/>
    <w:rsid w:val="00572502"/>
    <w:rsid w:val="005728CB"/>
    <w:rsid w:val="00572C16"/>
    <w:rsid w:val="005737EE"/>
    <w:rsid w:val="00574194"/>
    <w:rsid w:val="00574CB9"/>
    <w:rsid w:val="00574E64"/>
    <w:rsid w:val="00575147"/>
    <w:rsid w:val="00575367"/>
    <w:rsid w:val="00577F9A"/>
    <w:rsid w:val="00580907"/>
    <w:rsid w:val="00581F8E"/>
    <w:rsid w:val="00582478"/>
    <w:rsid w:val="00584C51"/>
    <w:rsid w:val="00584D79"/>
    <w:rsid w:val="00585939"/>
    <w:rsid w:val="00585F93"/>
    <w:rsid w:val="00586998"/>
    <w:rsid w:val="00586E18"/>
    <w:rsid w:val="00587304"/>
    <w:rsid w:val="00587EF6"/>
    <w:rsid w:val="00590CB7"/>
    <w:rsid w:val="005914E7"/>
    <w:rsid w:val="0059191D"/>
    <w:rsid w:val="00592234"/>
    <w:rsid w:val="005924BA"/>
    <w:rsid w:val="005937EE"/>
    <w:rsid w:val="00593BBE"/>
    <w:rsid w:val="00593C3E"/>
    <w:rsid w:val="00593D79"/>
    <w:rsid w:val="00595447"/>
    <w:rsid w:val="00595C87"/>
    <w:rsid w:val="00596456"/>
    <w:rsid w:val="0059693F"/>
    <w:rsid w:val="005A120B"/>
    <w:rsid w:val="005A123D"/>
    <w:rsid w:val="005A1B55"/>
    <w:rsid w:val="005A2463"/>
    <w:rsid w:val="005A2710"/>
    <w:rsid w:val="005A2985"/>
    <w:rsid w:val="005A2FEC"/>
    <w:rsid w:val="005A5F4D"/>
    <w:rsid w:val="005A634A"/>
    <w:rsid w:val="005A63EA"/>
    <w:rsid w:val="005A6F01"/>
    <w:rsid w:val="005A79F6"/>
    <w:rsid w:val="005A7D82"/>
    <w:rsid w:val="005B02BD"/>
    <w:rsid w:val="005B100F"/>
    <w:rsid w:val="005B6059"/>
    <w:rsid w:val="005B691F"/>
    <w:rsid w:val="005B70F1"/>
    <w:rsid w:val="005C17C6"/>
    <w:rsid w:val="005C18CF"/>
    <w:rsid w:val="005C2AA4"/>
    <w:rsid w:val="005C2E24"/>
    <w:rsid w:val="005C3058"/>
    <w:rsid w:val="005C3999"/>
    <w:rsid w:val="005C39B5"/>
    <w:rsid w:val="005C3A2C"/>
    <w:rsid w:val="005C4FD9"/>
    <w:rsid w:val="005C58DB"/>
    <w:rsid w:val="005C6287"/>
    <w:rsid w:val="005C63E7"/>
    <w:rsid w:val="005C66B1"/>
    <w:rsid w:val="005C70A3"/>
    <w:rsid w:val="005C7B35"/>
    <w:rsid w:val="005D03AA"/>
    <w:rsid w:val="005D09D6"/>
    <w:rsid w:val="005D139B"/>
    <w:rsid w:val="005D4A52"/>
    <w:rsid w:val="005D4A82"/>
    <w:rsid w:val="005D774A"/>
    <w:rsid w:val="005D789B"/>
    <w:rsid w:val="005E03EE"/>
    <w:rsid w:val="005E0C5F"/>
    <w:rsid w:val="005E11B7"/>
    <w:rsid w:val="005E275F"/>
    <w:rsid w:val="005E35C1"/>
    <w:rsid w:val="005E48F4"/>
    <w:rsid w:val="005E5CA5"/>
    <w:rsid w:val="005E5FC9"/>
    <w:rsid w:val="005E65B3"/>
    <w:rsid w:val="005E7736"/>
    <w:rsid w:val="005E791D"/>
    <w:rsid w:val="005F08E7"/>
    <w:rsid w:val="005F18A3"/>
    <w:rsid w:val="005F1AFC"/>
    <w:rsid w:val="005F1D71"/>
    <w:rsid w:val="005F3032"/>
    <w:rsid w:val="005F4242"/>
    <w:rsid w:val="005F4ECB"/>
    <w:rsid w:val="005F68BA"/>
    <w:rsid w:val="005F6D52"/>
    <w:rsid w:val="005F6D98"/>
    <w:rsid w:val="005F7851"/>
    <w:rsid w:val="00600548"/>
    <w:rsid w:val="006005C5"/>
    <w:rsid w:val="00600916"/>
    <w:rsid w:val="006034DC"/>
    <w:rsid w:val="0060362B"/>
    <w:rsid w:val="00603715"/>
    <w:rsid w:val="0060374B"/>
    <w:rsid w:val="00604F5D"/>
    <w:rsid w:val="00605C48"/>
    <w:rsid w:val="00605DC5"/>
    <w:rsid w:val="00610292"/>
    <w:rsid w:val="006104B5"/>
    <w:rsid w:val="0061058D"/>
    <w:rsid w:val="00611601"/>
    <w:rsid w:val="0061185A"/>
    <w:rsid w:val="00611D94"/>
    <w:rsid w:val="00612563"/>
    <w:rsid w:val="00612F48"/>
    <w:rsid w:val="00612FE3"/>
    <w:rsid w:val="006130E5"/>
    <w:rsid w:val="00615165"/>
    <w:rsid w:val="00615434"/>
    <w:rsid w:val="00615543"/>
    <w:rsid w:val="0061559A"/>
    <w:rsid w:val="00616E53"/>
    <w:rsid w:val="006170BB"/>
    <w:rsid w:val="00617318"/>
    <w:rsid w:val="00617EA2"/>
    <w:rsid w:val="006203C3"/>
    <w:rsid w:val="00620D17"/>
    <w:rsid w:val="00620D6E"/>
    <w:rsid w:val="00621831"/>
    <w:rsid w:val="00621916"/>
    <w:rsid w:val="00621924"/>
    <w:rsid w:val="00621E42"/>
    <w:rsid w:val="006222E0"/>
    <w:rsid w:val="00622A8C"/>
    <w:rsid w:val="006236ED"/>
    <w:rsid w:val="00624857"/>
    <w:rsid w:val="00624B13"/>
    <w:rsid w:val="00625262"/>
    <w:rsid w:val="006276CE"/>
    <w:rsid w:val="00630CBF"/>
    <w:rsid w:val="006323D8"/>
    <w:rsid w:val="00632846"/>
    <w:rsid w:val="00632B94"/>
    <w:rsid w:val="00633010"/>
    <w:rsid w:val="00633041"/>
    <w:rsid w:val="006334C5"/>
    <w:rsid w:val="00633C38"/>
    <w:rsid w:val="006350C8"/>
    <w:rsid w:val="0063629D"/>
    <w:rsid w:val="00636873"/>
    <w:rsid w:val="00636A50"/>
    <w:rsid w:val="00637F3D"/>
    <w:rsid w:val="006405DA"/>
    <w:rsid w:val="006415A7"/>
    <w:rsid w:val="006416BB"/>
    <w:rsid w:val="006419FB"/>
    <w:rsid w:val="00641CB2"/>
    <w:rsid w:val="006420B3"/>
    <w:rsid w:val="006429E1"/>
    <w:rsid w:val="006431FB"/>
    <w:rsid w:val="00643A19"/>
    <w:rsid w:val="00644650"/>
    <w:rsid w:val="0064660E"/>
    <w:rsid w:val="0064761A"/>
    <w:rsid w:val="00650FBC"/>
    <w:rsid w:val="006525F2"/>
    <w:rsid w:val="006534B3"/>
    <w:rsid w:val="00653A37"/>
    <w:rsid w:val="00653CAB"/>
    <w:rsid w:val="00653D29"/>
    <w:rsid w:val="00653DB7"/>
    <w:rsid w:val="00654694"/>
    <w:rsid w:val="006561E5"/>
    <w:rsid w:val="00656375"/>
    <w:rsid w:val="00656EAD"/>
    <w:rsid w:val="006578F1"/>
    <w:rsid w:val="00657AB7"/>
    <w:rsid w:val="00657AC8"/>
    <w:rsid w:val="0066081A"/>
    <w:rsid w:val="0066123F"/>
    <w:rsid w:val="0066278B"/>
    <w:rsid w:val="00663453"/>
    <w:rsid w:val="00663730"/>
    <w:rsid w:val="006639B0"/>
    <w:rsid w:val="00663F21"/>
    <w:rsid w:val="00663FCD"/>
    <w:rsid w:val="00664D71"/>
    <w:rsid w:val="006651DA"/>
    <w:rsid w:val="006654A2"/>
    <w:rsid w:val="006657E2"/>
    <w:rsid w:val="00665A4A"/>
    <w:rsid w:val="00665B89"/>
    <w:rsid w:val="006660B4"/>
    <w:rsid w:val="0066654F"/>
    <w:rsid w:val="00666E19"/>
    <w:rsid w:val="00667AD5"/>
    <w:rsid w:val="0067062C"/>
    <w:rsid w:val="00672B1A"/>
    <w:rsid w:val="006736B6"/>
    <w:rsid w:val="00673800"/>
    <w:rsid w:val="00673EB9"/>
    <w:rsid w:val="006747F3"/>
    <w:rsid w:val="006748AC"/>
    <w:rsid w:val="00674DE8"/>
    <w:rsid w:val="0067529A"/>
    <w:rsid w:val="00675393"/>
    <w:rsid w:val="00675D66"/>
    <w:rsid w:val="00676DCB"/>
    <w:rsid w:val="0067735A"/>
    <w:rsid w:val="00677637"/>
    <w:rsid w:val="0067791A"/>
    <w:rsid w:val="0067797F"/>
    <w:rsid w:val="00686600"/>
    <w:rsid w:val="00686C6E"/>
    <w:rsid w:val="00686D17"/>
    <w:rsid w:val="00687B48"/>
    <w:rsid w:val="00687C23"/>
    <w:rsid w:val="00691B8F"/>
    <w:rsid w:val="00692593"/>
    <w:rsid w:val="006927E4"/>
    <w:rsid w:val="0069325B"/>
    <w:rsid w:val="00693501"/>
    <w:rsid w:val="00693E93"/>
    <w:rsid w:val="00694A72"/>
    <w:rsid w:val="00694D02"/>
    <w:rsid w:val="00695871"/>
    <w:rsid w:val="006969BD"/>
    <w:rsid w:val="00696AB4"/>
    <w:rsid w:val="006972F5"/>
    <w:rsid w:val="0069772B"/>
    <w:rsid w:val="006978FC"/>
    <w:rsid w:val="00697A5B"/>
    <w:rsid w:val="00697EFA"/>
    <w:rsid w:val="00697F50"/>
    <w:rsid w:val="00697FE1"/>
    <w:rsid w:val="006A0F91"/>
    <w:rsid w:val="006A11B6"/>
    <w:rsid w:val="006A24B1"/>
    <w:rsid w:val="006A2BC6"/>
    <w:rsid w:val="006A3554"/>
    <w:rsid w:val="006A3D9E"/>
    <w:rsid w:val="006A401D"/>
    <w:rsid w:val="006A45A5"/>
    <w:rsid w:val="006A45AE"/>
    <w:rsid w:val="006A5123"/>
    <w:rsid w:val="006A5369"/>
    <w:rsid w:val="006A5CBC"/>
    <w:rsid w:val="006A607B"/>
    <w:rsid w:val="006A63A9"/>
    <w:rsid w:val="006B0802"/>
    <w:rsid w:val="006B0C47"/>
    <w:rsid w:val="006B2972"/>
    <w:rsid w:val="006B2BF5"/>
    <w:rsid w:val="006B2C4D"/>
    <w:rsid w:val="006B41A6"/>
    <w:rsid w:val="006B5136"/>
    <w:rsid w:val="006B57C4"/>
    <w:rsid w:val="006B58C4"/>
    <w:rsid w:val="006B63E4"/>
    <w:rsid w:val="006B6470"/>
    <w:rsid w:val="006B7CC2"/>
    <w:rsid w:val="006C128E"/>
    <w:rsid w:val="006C2E1E"/>
    <w:rsid w:val="006C30EC"/>
    <w:rsid w:val="006C32AE"/>
    <w:rsid w:val="006C5C95"/>
    <w:rsid w:val="006C62C3"/>
    <w:rsid w:val="006C6A5B"/>
    <w:rsid w:val="006C7361"/>
    <w:rsid w:val="006C74B9"/>
    <w:rsid w:val="006C756C"/>
    <w:rsid w:val="006C7DA3"/>
    <w:rsid w:val="006C7FBB"/>
    <w:rsid w:val="006D040A"/>
    <w:rsid w:val="006D0A3C"/>
    <w:rsid w:val="006D17DF"/>
    <w:rsid w:val="006D44D3"/>
    <w:rsid w:val="006D4B3D"/>
    <w:rsid w:val="006D6092"/>
    <w:rsid w:val="006D6E7A"/>
    <w:rsid w:val="006D7183"/>
    <w:rsid w:val="006D7BBD"/>
    <w:rsid w:val="006E1659"/>
    <w:rsid w:val="006E2458"/>
    <w:rsid w:val="006E2D9A"/>
    <w:rsid w:val="006E372F"/>
    <w:rsid w:val="006E3741"/>
    <w:rsid w:val="006E4887"/>
    <w:rsid w:val="006E4E8A"/>
    <w:rsid w:val="006E526A"/>
    <w:rsid w:val="006E56D1"/>
    <w:rsid w:val="006E5E23"/>
    <w:rsid w:val="006E6477"/>
    <w:rsid w:val="006E6717"/>
    <w:rsid w:val="006E6ECA"/>
    <w:rsid w:val="006E731B"/>
    <w:rsid w:val="006E7525"/>
    <w:rsid w:val="006E784F"/>
    <w:rsid w:val="006E7A97"/>
    <w:rsid w:val="006F0CC5"/>
    <w:rsid w:val="006F0DFE"/>
    <w:rsid w:val="006F2F3E"/>
    <w:rsid w:val="006F33FB"/>
    <w:rsid w:val="006F46FE"/>
    <w:rsid w:val="006F475C"/>
    <w:rsid w:val="006F4DBC"/>
    <w:rsid w:val="006F6A98"/>
    <w:rsid w:val="006F708A"/>
    <w:rsid w:val="006F79EE"/>
    <w:rsid w:val="006F7AA0"/>
    <w:rsid w:val="006F7B6A"/>
    <w:rsid w:val="007008ED"/>
    <w:rsid w:val="00701438"/>
    <w:rsid w:val="00701DCF"/>
    <w:rsid w:val="00701E1B"/>
    <w:rsid w:val="007020FE"/>
    <w:rsid w:val="0070245E"/>
    <w:rsid w:val="007026E1"/>
    <w:rsid w:val="00702D99"/>
    <w:rsid w:val="0070380E"/>
    <w:rsid w:val="00703F7C"/>
    <w:rsid w:val="0070414D"/>
    <w:rsid w:val="007043BB"/>
    <w:rsid w:val="00704E44"/>
    <w:rsid w:val="00705206"/>
    <w:rsid w:val="00705BC4"/>
    <w:rsid w:val="00705F74"/>
    <w:rsid w:val="007067FD"/>
    <w:rsid w:val="00706D61"/>
    <w:rsid w:val="00706D8B"/>
    <w:rsid w:val="007079A8"/>
    <w:rsid w:val="00707B8D"/>
    <w:rsid w:val="00710AE5"/>
    <w:rsid w:val="00710E8B"/>
    <w:rsid w:val="00711120"/>
    <w:rsid w:val="00711412"/>
    <w:rsid w:val="0071300F"/>
    <w:rsid w:val="00713A79"/>
    <w:rsid w:val="00713BC7"/>
    <w:rsid w:val="00715412"/>
    <w:rsid w:val="00716594"/>
    <w:rsid w:val="0071767E"/>
    <w:rsid w:val="007208C3"/>
    <w:rsid w:val="00720A41"/>
    <w:rsid w:val="00721E29"/>
    <w:rsid w:val="00721E87"/>
    <w:rsid w:val="007227FF"/>
    <w:rsid w:val="0072413E"/>
    <w:rsid w:val="0072552B"/>
    <w:rsid w:val="0072564D"/>
    <w:rsid w:val="0072573D"/>
    <w:rsid w:val="00725F8A"/>
    <w:rsid w:val="00732481"/>
    <w:rsid w:val="00732FDC"/>
    <w:rsid w:val="007350F7"/>
    <w:rsid w:val="00735450"/>
    <w:rsid w:val="00736123"/>
    <w:rsid w:val="00736661"/>
    <w:rsid w:val="00736FE0"/>
    <w:rsid w:val="00737350"/>
    <w:rsid w:val="007374FF"/>
    <w:rsid w:val="007376EE"/>
    <w:rsid w:val="00740544"/>
    <w:rsid w:val="007406C8"/>
    <w:rsid w:val="00740A67"/>
    <w:rsid w:val="00740D7C"/>
    <w:rsid w:val="00741156"/>
    <w:rsid w:val="0074140C"/>
    <w:rsid w:val="00741C4A"/>
    <w:rsid w:val="00741CFD"/>
    <w:rsid w:val="00741D18"/>
    <w:rsid w:val="007423BC"/>
    <w:rsid w:val="007445D0"/>
    <w:rsid w:val="007465E8"/>
    <w:rsid w:val="007466F5"/>
    <w:rsid w:val="00746F44"/>
    <w:rsid w:val="007472E1"/>
    <w:rsid w:val="00747371"/>
    <w:rsid w:val="00747919"/>
    <w:rsid w:val="00750214"/>
    <w:rsid w:val="00750703"/>
    <w:rsid w:val="00751EB3"/>
    <w:rsid w:val="0075303D"/>
    <w:rsid w:val="00754244"/>
    <w:rsid w:val="00754491"/>
    <w:rsid w:val="007546CC"/>
    <w:rsid w:val="00754D25"/>
    <w:rsid w:val="00755BF1"/>
    <w:rsid w:val="007560FF"/>
    <w:rsid w:val="0075628E"/>
    <w:rsid w:val="00761E89"/>
    <w:rsid w:val="00761EEB"/>
    <w:rsid w:val="00761F8A"/>
    <w:rsid w:val="0076280D"/>
    <w:rsid w:val="0076304E"/>
    <w:rsid w:val="00763A3E"/>
    <w:rsid w:val="00763DCE"/>
    <w:rsid w:val="00764351"/>
    <w:rsid w:val="007648A7"/>
    <w:rsid w:val="00765C2E"/>
    <w:rsid w:val="00767732"/>
    <w:rsid w:val="00770632"/>
    <w:rsid w:val="00770B5A"/>
    <w:rsid w:val="00770E2C"/>
    <w:rsid w:val="00771970"/>
    <w:rsid w:val="00771F8B"/>
    <w:rsid w:val="007737C4"/>
    <w:rsid w:val="00774E8A"/>
    <w:rsid w:val="0077548A"/>
    <w:rsid w:val="0077629F"/>
    <w:rsid w:val="007764F5"/>
    <w:rsid w:val="00777B12"/>
    <w:rsid w:val="00777F32"/>
    <w:rsid w:val="00780361"/>
    <w:rsid w:val="00781262"/>
    <w:rsid w:val="00781C87"/>
    <w:rsid w:val="0078242F"/>
    <w:rsid w:val="0078281F"/>
    <w:rsid w:val="007850DD"/>
    <w:rsid w:val="00785A41"/>
    <w:rsid w:val="00785EC5"/>
    <w:rsid w:val="00786299"/>
    <w:rsid w:val="007866D0"/>
    <w:rsid w:val="0078681D"/>
    <w:rsid w:val="0078714F"/>
    <w:rsid w:val="00787E25"/>
    <w:rsid w:val="007904D0"/>
    <w:rsid w:val="007922B5"/>
    <w:rsid w:val="00792EE8"/>
    <w:rsid w:val="007932FB"/>
    <w:rsid w:val="00794101"/>
    <w:rsid w:val="007949ED"/>
    <w:rsid w:val="007951B3"/>
    <w:rsid w:val="007952DF"/>
    <w:rsid w:val="007A09B3"/>
    <w:rsid w:val="007A0BE3"/>
    <w:rsid w:val="007A1098"/>
    <w:rsid w:val="007A1902"/>
    <w:rsid w:val="007A2587"/>
    <w:rsid w:val="007A3519"/>
    <w:rsid w:val="007A37DF"/>
    <w:rsid w:val="007A4C27"/>
    <w:rsid w:val="007A572A"/>
    <w:rsid w:val="007A5F8B"/>
    <w:rsid w:val="007A611A"/>
    <w:rsid w:val="007A6E69"/>
    <w:rsid w:val="007B038C"/>
    <w:rsid w:val="007B1362"/>
    <w:rsid w:val="007B1BC3"/>
    <w:rsid w:val="007B214F"/>
    <w:rsid w:val="007B2288"/>
    <w:rsid w:val="007B3A8C"/>
    <w:rsid w:val="007B47A7"/>
    <w:rsid w:val="007B48BA"/>
    <w:rsid w:val="007B4CD7"/>
    <w:rsid w:val="007B529C"/>
    <w:rsid w:val="007B67BE"/>
    <w:rsid w:val="007B6B05"/>
    <w:rsid w:val="007C3602"/>
    <w:rsid w:val="007C3B9E"/>
    <w:rsid w:val="007C3E16"/>
    <w:rsid w:val="007C3EE6"/>
    <w:rsid w:val="007C4804"/>
    <w:rsid w:val="007C4E61"/>
    <w:rsid w:val="007C523A"/>
    <w:rsid w:val="007C57E7"/>
    <w:rsid w:val="007C717C"/>
    <w:rsid w:val="007D0F34"/>
    <w:rsid w:val="007D1836"/>
    <w:rsid w:val="007D2EE0"/>
    <w:rsid w:val="007D42A0"/>
    <w:rsid w:val="007D4FE1"/>
    <w:rsid w:val="007D5410"/>
    <w:rsid w:val="007D5752"/>
    <w:rsid w:val="007D6C45"/>
    <w:rsid w:val="007E06F6"/>
    <w:rsid w:val="007E1CE1"/>
    <w:rsid w:val="007E29DB"/>
    <w:rsid w:val="007E2E72"/>
    <w:rsid w:val="007E54B7"/>
    <w:rsid w:val="007F2B03"/>
    <w:rsid w:val="007F2D70"/>
    <w:rsid w:val="007F31C4"/>
    <w:rsid w:val="007F3FB8"/>
    <w:rsid w:val="007F471E"/>
    <w:rsid w:val="007F5458"/>
    <w:rsid w:val="007F587E"/>
    <w:rsid w:val="007F64E4"/>
    <w:rsid w:val="007F673A"/>
    <w:rsid w:val="007F6A8E"/>
    <w:rsid w:val="007F70C2"/>
    <w:rsid w:val="007F7633"/>
    <w:rsid w:val="007F7D85"/>
    <w:rsid w:val="007F7FCC"/>
    <w:rsid w:val="008004EC"/>
    <w:rsid w:val="00800FB5"/>
    <w:rsid w:val="008019CA"/>
    <w:rsid w:val="00803537"/>
    <w:rsid w:val="00804D33"/>
    <w:rsid w:val="00804D61"/>
    <w:rsid w:val="00804E34"/>
    <w:rsid w:val="0080622A"/>
    <w:rsid w:val="00806480"/>
    <w:rsid w:val="00807665"/>
    <w:rsid w:val="00807E47"/>
    <w:rsid w:val="008100AA"/>
    <w:rsid w:val="008101B6"/>
    <w:rsid w:val="008116CA"/>
    <w:rsid w:val="00811CAE"/>
    <w:rsid w:val="00811E6C"/>
    <w:rsid w:val="0081377D"/>
    <w:rsid w:val="00814407"/>
    <w:rsid w:val="0081453C"/>
    <w:rsid w:val="00814723"/>
    <w:rsid w:val="00814734"/>
    <w:rsid w:val="00814BFC"/>
    <w:rsid w:val="00814C97"/>
    <w:rsid w:val="00815145"/>
    <w:rsid w:val="00815424"/>
    <w:rsid w:val="008159AA"/>
    <w:rsid w:val="00816B36"/>
    <w:rsid w:val="00816B7B"/>
    <w:rsid w:val="008176E2"/>
    <w:rsid w:val="008179A4"/>
    <w:rsid w:val="00817B33"/>
    <w:rsid w:val="008207D8"/>
    <w:rsid w:val="008211F0"/>
    <w:rsid w:val="0082494A"/>
    <w:rsid w:val="0082682F"/>
    <w:rsid w:val="008277D5"/>
    <w:rsid w:val="00830826"/>
    <w:rsid w:val="00830C51"/>
    <w:rsid w:val="0083205B"/>
    <w:rsid w:val="008320FD"/>
    <w:rsid w:val="008326AD"/>
    <w:rsid w:val="00832F88"/>
    <w:rsid w:val="0083367D"/>
    <w:rsid w:val="00834A7C"/>
    <w:rsid w:val="00834D71"/>
    <w:rsid w:val="00836B52"/>
    <w:rsid w:val="008378D5"/>
    <w:rsid w:val="00837AC7"/>
    <w:rsid w:val="0084106B"/>
    <w:rsid w:val="008410EA"/>
    <w:rsid w:val="00841B40"/>
    <w:rsid w:val="00842264"/>
    <w:rsid w:val="00842A04"/>
    <w:rsid w:val="008432FD"/>
    <w:rsid w:val="008434DE"/>
    <w:rsid w:val="008435B1"/>
    <w:rsid w:val="0084380E"/>
    <w:rsid w:val="00843E2B"/>
    <w:rsid w:val="00845351"/>
    <w:rsid w:val="0084605E"/>
    <w:rsid w:val="0084753E"/>
    <w:rsid w:val="00850944"/>
    <w:rsid w:val="00850B8D"/>
    <w:rsid w:val="008510BE"/>
    <w:rsid w:val="00851A67"/>
    <w:rsid w:val="00851B19"/>
    <w:rsid w:val="00852FA8"/>
    <w:rsid w:val="00853759"/>
    <w:rsid w:val="0085425A"/>
    <w:rsid w:val="008544E6"/>
    <w:rsid w:val="008545EA"/>
    <w:rsid w:val="0085573B"/>
    <w:rsid w:val="008558F6"/>
    <w:rsid w:val="0085736E"/>
    <w:rsid w:val="0085795A"/>
    <w:rsid w:val="00860AE4"/>
    <w:rsid w:val="00860C77"/>
    <w:rsid w:val="00861D86"/>
    <w:rsid w:val="00862554"/>
    <w:rsid w:val="00862E43"/>
    <w:rsid w:val="00863717"/>
    <w:rsid w:val="00864236"/>
    <w:rsid w:val="0086640F"/>
    <w:rsid w:val="00866909"/>
    <w:rsid w:val="00867B38"/>
    <w:rsid w:val="00867FD0"/>
    <w:rsid w:val="00870A50"/>
    <w:rsid w:val="00870F28"/>
    <w:rsid w:val="008713FD"/>
    <w:rsid w:val="0087145E"/>
    <w:rsid w:val="00872728"/>
    <w:rsid w:val="008730E0"/>
    <w:rsid w:val="008737A2"/>
    <w:rsid w:val="0087382F"/>
    <w:rsid w:val="0087440F"/>
    <w:rsid w:val="00874BD5"/>
    <w:rsid w:val="00874DAF"/>
    <w:rsid w:val="008754A0"/>
    <w:rsid w:val="00875EF2"/>
    <w:rsid w:val="00875FE0"/>
    <w:rsid w:val="00876485"/>
    <w:rsid w:val="0087689F"/>
    <w:rsid w:val="00876E41"/>
    <w:rsid w:val="00880095"/>
    <w:rsid w:val="00880B36"/>
    <w:rsid w:val="00880EBE"/>
    <w:rsid w:val="00883506"/>
    <w:rsid w:val="0088371E"/>
    <w:rsid w:val="00883963"/>
    <w:rsid w:val="00883C49"/>
    <w:rsid w:val="00883DCC"/>
    <w:rsid w:val="0088477F"/>
    <w:rsid w:val="008866C9"/>
    <w:rsid w:val="008868E1"/>
    <w:rsid w:val="00887805"/>
    <w:rsid w:val="0089019A"/>
    <w:rsid w:val="00890BC4"/>
    <w:rsid w:val="00890CC7"/>
    <w:rsid w:val="008919F6"/>
    <w:rsid w:val="00891C49"/>
    <w:rsid w:val="00891FAC"/>
    <w:rsid w:val="0089367A"/>
    <w:rsid w:val="00893FDC"/>
    <w:rsid w:val="00894A58"/>
    <w:rsid w:val="00895A9A"/>
    <w:rsid w:val="00896B2B"/>
    <w:rsid w:val="00896D55"/>
    <w:rsid w:val="008A2081"/>
    <w:rsid w:val="008A2605"/>
    <w:rsid w:val="008A2F29"/>
    <w:rsid w:val="008A37A9"/>
    <w:rsid w:val="008A3B57"/>
    <w:rsid w:val="008A3E11"/>
    <w:rsid w:val="008A3FBE"/>
    <w:rsid w:val="008A5124"/>
    <w:rsid w:val="008A5373"/>
    <w:rsid w:val="008A5EB2"/>
    <w:rsid w:val="008A77A8"/>
    <w:rsid w:val="008A7A24"/>
    <w:rsid w:val="008A7CB1"/>
    <w:rsid w:val="008B03F3"/>
    <w:rsid w:val="008B1CDC"/>
    <w:rsid w:val="008B2F6C"/>
    <w:rsid w:val="008B4050"/>
    <w:rsid w:val="008B4332"/>
    <w:rsid w:val="008B433F"/>
    <w:rsid w:val="008B4E4B"/>
    <w:rsid w:val="008B4E4F"/>
    <w:rsid w:val="008B4FEC"/>
    <w:rsid w:val="008B5594"/>
    <w:rsid w:val="008B6731"/>
    <w:rsid w:val="008B6743"/>
    <w:rsid w:val="008C0568"/>
    <w:rsid w:val="008C140D"/>
    <w:rsid w:val="008C2120"/>
    <w:rsid w:val="008C2802"/>
    <w:rsid w:val="008C2A53"/>
    <w:rsid w:val="008C2BBB"/>
    <w:rsid w:val="008C30A8"/>
    <w:rsid w:val="008C3CFB"/>
    <w:rsid w:val="008C4BFE"/>
    <w:rsid w:val="008C51BE"/>
    <w:rsid w:val="008C5C72"/>
    <w:rsid w:val="008C6F42"/>
    <w:rsid w:val="008C72C3"/>
    <w:rsid w:val="008D0910"/>
    <w:rsid w:val="008D1806"/>
    <w:rsid w:val="008D322F"/>
    <w:rsid w:val="008D43FA"/>
    <w:rsid w:val="008D4827"/>
    <w:rsid w:val="008D4FD8"/>
    <w:rsid w:val="008D53D2"/>
    <w:rsid w:val="008D5B79"/>
    <w:rsid w:val="008D5EBC"/>
    <w:rsid w:val="008D677B"/>
    <w:rsid w:val="008D7853"/>
    <w:rsid w:val="008D7C69"/>
    <w:rsid w:val="008D7D3E"/>
    <w:rsid w:val="008E1ADD"/>
    <w:rsid w:val="008E1BFE"/>
    <w:rsid w:val="008E265D"/>
    <w:rsid w:val="008E328E"/>
    <w:rsid w:val="008E4673"/>
    <w:rsid w:val="008E508D"/>
    <w:rsid w:val="008E56A2"/>
    <w:rsid w:val="008E59FE"/>
    <w:rsid w:val="008E603E"/>
    <w:rsid w:val="008E647A"/>
    <w:rsid w:val="008E7216"/>
    <w:rsid w:val="008E79E4"/>
    <w:rsid w:val="008E7CD5"/>
    <w:rsid w:val="008F0338"/>
    <w:rsid w:val="008F10D7"/>
    <w:rsid w:val="008F1E0F"/>
    <w:rsid w:val="008F314F"/>
    <w:rsid w:val="008F34DB"/>
    <w:rsid w:val="008F3CA3"/>
    <w:rsid w:val="008F3E4D"/>
    <w:rsid w:val="008F573F"/>
    <w:rsid w:val="008F6245"/>
    <w:rsid w:val="008F624E"/>
    <w:rsid w:val="008F701B"/>
    <w:rsid w:val="008F7177"/>
    <w:rsid w:val="008F7C0E"/>
    <w:rsid w:val="008F7FAA"/>
    <w:rsid w:val="00900B57"/>
    <w:rsid w:val="009014CA"/>
    <w:rsid w:val="00901B97"/>
    <w:rsid w:val="00903A00"/>
    <w:rsid w:val="00903FCC"/>
    <w:rsid w:val="00905C64"/>
    <w:rsid w:val="00905E8E"/>
    <w:rsid w:val="00906BBD"/>
    <w:rsid w:val="009073A6"/>
    <w:rsid w:val="00907734"/>
    <w:rsid w:val="0090781D"/>
    <w:rsid w:val="00907A40"/>
    <w:rsid w:val="00907C35"/>
    <w:rsid w:val="0091052D"/>
    <w:rsid w:val="00910597"/>
    <w:rsid w:val="009121A9"/>
    <w:rsid w:val="00912A7D"/>
    <w:rsid w:val="00914E86"/>
    <w:rsid w:val="00916697"/>
    <w:rsid w:val="0091697C"/>
    <w:rsid w:val="009175CD"/>
    <w:rsid w:val="00923BAE"/>
    <w:rsid w:val="00924877"/>
    <w:rsid w:val="00924F3E"/>
    <w:rsid w:val="009251EA"/>
    <w:rsid w:val="00926291"/>
    <w:rsid w:val="00926C4C"/>
    <w:rsid w:val="00926EBB"/>
    <w:rsid w:val="009274E4"/>
    <w:rsid w:val="009307D0"/>
    <w:rsid w:val="00930A15"/>
    <w:rsid w:val="00930A7A"/>
    <w:rsid w:val="00930F52"/>
    <w:rsid w:val="00931E0C"/>
    <w:rsid w:val="009321D6"/>
    <w:rsid w:val="0093342B"/>
    <w:rsid w:val="00933C0C"/>
    <w:rsid w:val="0093466B"/>
    <w:rsid w:val="009347A4"/>
    <w:rsid w:val="0093495D"/>
    <w:rsid w:val="00935EC6"/>
    <w:rsid w:val="00937D0F"/>
    <w:rsid w:val="009405B2"/>
    <w:rsid w:val="00941080"/>
    <w:rsid w:val="0094176D"/>
    <w:rsid w:val="0094183B"/>
    <w:rsid w:val="009425AB"/>
    <w:rsid w:val="00943472"/>
    <w:rsid w:val="0094377A"/>
    <w:rsid w:val="00944C7E"/>
    <w:rsid w:val="0094545A"/>
    <w:rsid w:val="0094567A"/>
    <w:rsid w:val="00945E3C"/>
    <w:rsid w:val="009462BD"/>
    <w:rsid w:val="00946BEB"/>
    <w:rsid w:val="00946CCC"/>
    <w:rsid w:val="00947361"/>
    <w:rsid w:val="00947C90"/>
    <w:rsid w:val="00950DE1"/>
    <w:rsid w:val="009511DC"/>
    <w:rsid w:val="0095139D"/>
    <w:rsid w:val="00951948"/>
    <w:rsid w:val="00952660"/>
    <w:rsid w:val="00952C1D"/>
    <w:rsid w:val="00952CF3"/>
    <w:rsid w:val="009543F0"/>
    <w:rsid w:val="009547E3"/>
    <w:rsid w:val="009552C7"/>
    <w:rsid w:val="00955500"/>
    <w:rsid w:val="00955A4A"/>
    <w:rsid w:val="0095719F"/>
    <w:rsid w:val="009573F8"/>
    <w:rsid w:val="00957C10"/>
    <w:rsid w:val="0096045B"/>
    <w:rsid w:val="00962BE6"/>
    <w:rsid w:val="00962E69"/>
    <w:rsid w:val="009633E0"/>
    <w:rsid w:val="0096578E"/>
    <w:rsid w:val="00966195"/>
    <w:rsid w:val="00966BD7"/>
    <w:rsid w:val="00967473"/>
    <w:rsid w:val="009703E3"/>
    <w:rsid w:val="0097059D"/>
    <w:rsid w:val="00970E98"/>
    <w:rsid w:val="0097117F"/>
    <w:rsid w:val="0097195B"/>
    <w:rsid w:val="00971B35"/>
    <w:rsid w:val="009722E6"/>
    <w:rsid w:val="0097356C"/>
    <w:rsid w:val="00973B36"/>
    <w:rsid w:val="009742BA"/>
    <w:rsid w:val="00974FDE"/>
    <w:rsid w:val="009751F9"/>
    <w:rsid w:val="00975590"/>
    <w:rsid w:val="009774DA"/>
    <w:rsid w:val="0098015E"/>
    <w:rsid w:val="00980422"/>
    <w:rsid w:val="0098102B"/>
    <w:rsid w:val="00981779"/>
    <w:rsid w:val="00982403"/>
    <w:rsid w:val="00982D5C"/>
    <w:rsid w:val="00983C7D"/>
    <w:rsid w:val="00983C8B"/>
    <w:rsid w:val="00985124"/>
    <w:rsid w:val="00986927"/>
    <w:rsid w:val="0098747E"/>
    <w:rsid w:val="00990795"/>
    <w:rsid w:val="0099079E"/>
    <w:rsid w:val="009915D5"/>
    <w:rsid w:val="00991A3C"/>
    <w:rsid w:val="00991A43"/>
    <w:rsid w:val="00991D7F"/>
    <w:rsid w:val="00992B3C"/>
    <w:rsid w:val="00993CFD"/>
    <w:rsid w:val="009947CC"/>
    <w:rsid w:val="00995D4E"/>
    <w:rsid w:val="00996EF0"/>
    <w:rsid w:val="009972A9"/>
    <w:rsid w:val="009A05D7"/>
    <w:rsid w:val="009A1D5A"/>
    <w:rsid w:val="009A2514"/>
    <w:rsid w:val="009A5465"/>
    <w:rsid w:val="009A5E43"/>
    <w:rsid w:val="009A6402"/>
    <w:rsid w:val="009A7BF3"/>
    <w:rsid w:val="009A7E17"/>
    <w:rsid w:val="009B013F"/>
    <w:rsid w:val="009B13BF"/>
    <w:rsid w:val="009B2527"/>
    <w:rsid w:val="009B268B"/>
    <w:rsid w:val="009B2E41"/>
    <w:rsid w:val="009B3657"/>
    <w:rsid w:val="009B40AD"/>
    <w:rsid w:val="009B4D8E"/>
    <w:rsid w:val="009B6434"/>
    <w:rsid w:val="009B71B1"/>
    <w:rsid w:val="009B7798"/>
    <w:rsid w:val="009B7D34"/>
    <w:rsid w:val="009C01B6"/>
    <w:rsid w:val="009C047C"/>
    <w:rsid w:val="009C35CA"/>
    <w:rsid w:val="009C363E"/>
    <w:rsid w:val="009C4551"/>
    <w:rsid w:val="009C4D59"/>
    <w:rsid w:val="009C55E1"/>
    <w:rsid w:val="009C676F"/>
    <w:rsid w:val="009C771B"/>
    <w:rsid w:val="009D085F"/>
    <w:rsid w:val="009D08CB"/>
    <w:rsid w:val="009D0C94"/>
    <w:rsid w:val="009D0F1A"/>
    <w:rsid w:val="009D2627"/>
    <w:rsid w:val="009D400A"/>
    <w:rsid w:val="009D4198"/>
    <w:rsid w:val="009D4B24"/>
    <w:rsid w:val="009D53FD"/>
    <w:rsid w:val="009D5515"/>
    <w:rsid w:val="009D58DA"/>
    <w:rsid w:val="009D5F4B"/>
    <w:rsid w:val="009D630C"/>
    <w:rsid w:val="009E1475"/>
    <w:rsid w:val="009E2756"/>
    <w:rsid w:val="009E304C"/>
    <w:rsid w:val="009E394E"/>
    <w:rsid w:val="009E3A4A"/>
    <w:rsid w:val="009E3EAB"/>
    <w:rsid w:val="009E452C"/>
    <w:rsid w:val="009E48DC"/>
    <w:rsid w:val="009E551E"/>
    <w:rsid w:val="009E6DF8"/>
    <w:rsid w:val="009E77F9"/>
    <w:rsid w:val="009E7DC5"/>
    <w:rsid w:val="009F062C"/>
    <w:rsid w:val="009F0B15"/>
    <w:rsid w:val="009F0D8C"/>
    <w:rsid w:val="009F0E39"/>
    <w:rsid w:val="009F2A2A"/>
    <w:rsid w:val="009F3152"/>
    <w:rsid w:val="009F478A"/>
    <w:rsid w:val="009F4B67"/>
    <w:rsid w:val="009F4C30"/>
    <w:rsid w:val="009F5A02"/>
    <w:rsid w:val="009F5C78"/>
    <w:rsid w:val="009F6A09"/>
    <w:rsid w:val="009F70E9"/>
    <w:rsid w:val="009F7FD8"/>
    <w:rsid w:val="00A0026D"/>
    <w:rsid w:val="00A00932"/>
    <w:rsid w:val="00A00A50"/>
    <w:rsid w:val="00A02903"/>
    <w:rsid w:val="00A03252"/>
    <w:rsid w:val="00A042FA"/>
    <w:rsid w:val="00A04D58"/>
    <w:rsid w:val="00A05C5F"/>
    <w:rsid w:val="00A06297"/>
    <w:rsid w:val="00A072E4"/>
    <w:rsid w:val="00A10539"/>
    <w:rsid w:val="00A1055E"/>
    <w:rsid w:val="00A117C0"/>
    <w:rsid w:val="00A11B1C"/>
    <w:rsid w:val="00A11FF3"/>
    <w:rsid w:val="00A1254E"/>
    <w:rsid w:val="00A125D0"/>
    <w:rsid w:val="00A13230"/>
    <w:rsid w:val="00A139BE"/>
    <w:rsid w:val="00A167C9"/>
    <w:rsid w:val="00A16BFC"/>
    <w:rsid w:val="00A16E59"/>
    <w:rsid w:val="00A20852"/>
    <w:rsid w:val="00A20A43"/>
    <w:rsid w:val="00A20E10"/>
    <w:rsid w:val="00A2115C"/>
    <w:rsid w:val="00A2125F"/>
    <w:rsid w:val="00A22DA7"/>
    <w:rsid w:val="00A24DFF"/>
    <w:rsid w:val="00A26E79"/>
    <w:rsid w:val="00A27015"/>
    <w:rsid w:val="00A27383"/>
    <w:rsid w:val="00A27728"/>
    <w:rsid w:val="00A30592"/>
    <w:rsid w:val="00A307C1"/>
    <w:rsid w:val="00A311D0"/>
    <w:rsid w:val="00A315DE"/>
    <w:rsid w:val="00A31686"/>
    <w:rsid w:val="00A3216C"/>
    <w:rsid w:val="00A328ED"/>
    <w:rsid w:val="00A32971"/>
    <w:rsid w:val="00A32C28"/>
    <w:rsid w:val="00A32CCD"/>
    <w:rsid w:val="00A33248"/>
    <w:rsid w:val="00A34AC1"/>
    <w:rsid w:val="00A35E69"/>
    <w:rsid w:val="00A365F4"/>
    <w:rsid w:val="00A36D16"/>
    <w:rsid w:val="00A37F96"/>
    <w:rsid w:val="00A40990"/>
    <w:rsid w:val="00A40A4E"/>
    <w:rsid w:val="00A417C8"/>
    <w:rsid w:val="00A42132"/>
    <w:rsid w:val="00A42EB3"/>
    <w:rsid w:val="00A4389D"/>
    <w:rsid w:val="00A4397A"/>
    <w:rsid w:val="00A439EA"/>
    <w:rsid w:val="00A43E47"/>
    <w:rsid w:val="00A43F8A"/>
    <w:rsid w:val="00A4481D"/>
    <w:rsid w:val="00A453A5"/>
    <w:rsid w:val="00A45988"/>
    <w:rsid w:val="00A45D71"/>
    <w:rsid w:val="00A46077"/>
    <w:rsid w:val="00A46A8E"/>
    <w:rsid w:val="00A47ED1"/>
    <w:rsid w:val="00A50027"/>
    <w:rsid w:val="00A501D9"/>
    <w:rsid w:val="00A5036B"/>
    <w:rsid w:val="00A50515"/>
    <w:rsid w:val="00A50710"/>
    <w:rsid w:val="00A507C8"/>
    <w:rsid w:val="00A51410"/>
    <w:rsid w:val="00A5185E"/>
    <w:rsid w:val="00A51E19"/>
    <w:rsid w:val="00A52311"/>
    <w:rsid w:val="00A52784"/>
    <w:rsid w:val="00A53612"/>
    <w:rsid w:val="00A53BA4"/>
    <w:rsid w:val="00A54C34"/>
    <w:rsid w:val="00A550AF"/>
    <w:rsid w:val="00A556F7"/>
    <w:rsid w:val="00A57750"/>
    <w:rsid w:val="00A61170"/>
    <w:rsid w:val="00A614DA"/>
    <w:rsid w:val="00A6245F"/>
    <w:rsid w:val="00A63653"/>
    <w:rsid w:val="00A644D5"/>
    <w:rsid w:val="00A644E5"/>
    <w:rsid w:val="00A65734"/>
    <w:rsid w:val="00A6736F"/>
    <w:rsid w:val="00A67840"/>
    <w:rsid w:val="00A67E37"/>
    <w:rsid w:val="00A67FFA"/>
    <w:rsid w:val="00A702CE"/>
    <w:rsid w:val="00A708E2"/>
    <w:rsid w:val="00A70FCE"/>
    <w:rsid w:val="00A714E9"/>
    <w:rsid w:val="00A724AA"/>
    <w:rsid w:val="00A739DE"/>
    <w:rsid w:val="00A73CCA"/>
    <w:rsid w:val="00A75435"/>
    <w:rsid w:val="00A75873"/>
    <w:rsid w:val="00A761FB"/>
    <w:rsid w:val="00A76B78"/>
    <w:rsid w:val="00A76F34"/>
    <w:rsid w:val="00A76F47"/>
    <w:rsid w:val="00A77153"/>
    <w:rsid w:val="00A771B0"/>
    <w:rsid w:val="00A77B99"/>
    <w:rsid w:val="00A77F3A"/>
    <w:rsid w:val="00A80861"/>
    <w:rsid w:val="00A81016"/>
    <w:rsid w:val="00A810FA"/>
    <w:rsid w:val="00A8164B"/>
    <w:rsid w:val="00A81E7A"/>
    <w:rsid w:val="00A81FB5"/>
    <w:rsid w:val="00A822FF"/>
    <w:rsid w:val="00A8286F"/>
    <w:rsid w:val="00A82A4A"/>
    <w:rsid w:val="00A83197"/>
    <w:rsid w:val="00A83318"/>
    <w:rsid w:val="00A84798"/>
    <w:rsid w:val="00A84BE1"/>
    <w:rsid w:val="00A85877"/>
    <w:rsid w:val="00A85886"/>
    <w:rsid w:val="00A85BC9"/>
    <w:rsid w:val="00A86248"/>
    <w:rsid w:val="00A8662D"/>
    <w:rsid w:val="00A908A4"/>
    <w:rsid w:val="00A915CB"/>
    <w:rsid w:val="00A91AF2"/>
    <w:rsid w:val="00A93A1A"/>
    <w:rsid w:val="00A94E92"/>
    <w:rsid w:val="00A96A1C"/>
    <w:rsid w:val="00A97FE6"/>
    <w:rsid w:val="00AA027D"/>
    <w:rsid w:val="00AA0B51"/>
    <w:rsid w:val="00AA1DA5"/>
    <w:rsid w:val="00AA206E"/>
    <w:rsid w:val="00AA32FC"/>
    <w:rsid w:val="00AA657D"/>
    <w:rsid w:val="00AA6999"/>
    <w:rsid w:val="00AA7DF6"/>
    <w:rsid w:val="00AB0569"/>
    <w:rsid w:val="00AB08C8"/>
    <w:rsid w:val="00AB1C05"/>
    <w:rsid w:val="00AB3963"/>
    <w:rsid w:val="00AB398B"/>
    <w:rsid w:val="00AB52CC"/>
    <w:rsid w:val="00AB757A"/>
    <w:rsid w:val="00AB7BB0"/>
    <w:rsid w:val="00AB7CF0"/>
    <w:rsid w:val="00AC0441"/>
    <w:rsid w:val="00AC04A5"/>
    <w:rsid w:val="00AC20B2"/>
    <w:rsid w:val="00AC2A30"/>
    <w:rsid w:val="00AC33E3"/>
    <w:rsid w:val="00AC3B79"/>
    <w:rsid w:val="00AC4401"/>
    <w:rsid w:val="00AC4B3E"/>
    <w:rsid w:val="00AC554B"/>
    <w:rsid w:val="00AC5D8A"/>
    <w:rsid w:val="00AC60C9"/>
    <w:rsid w:val="00AC634F"/>
    <w:rsid w:val="00AC6D50"/>
    <w:rsid w:val="00AC74F8"/>
    <w:rsid w:val="00AD02ED"/>
    <w:rsid w:val="00AD265C"/>
    <w:rsid w:val="00AD2C29"/>
    <w:rsid w:val="00AD3159"/>
    <w:rsid w:val="00AD31C7"/>
    <w:rsid w:val="00AD3ED9"/>
    <w:rsid w:val="00AD475B"/>
    <w:rsid w:val="00AD477F"/>
    <w:rsid w:val="00AD4AC8"/>
    <w:rsid w:val="00AD51DB"/>
    <w:rsid w:val="00AD53BD"/>
    <w:rsid w:val="00AD5415"/>
    <w:rsid w:val="00AD6ACA"/>
    <w:rsid w:val="00AD7561"/>
    <w:rsid w:val="00AE0372"/>
    <w:rsid w:val="00AE0D45"/>
    <w:rsid w:val="00AE1275"/>
    <w:rsid w:val="00AE1E84"/>
    <w:rsid w:val="00AE2021"/>
    <w:rsid w:val="00AE20F4"/>
    <w:rsid w:val="00AE2A17"/>
    <w:rsid w:val="00AE2BA8"/>
    <w:rsid w:val="00AE31B8"/>
    <w:rsid w:val="00AE336E"/>
    <w:rsid w:val="00AE426D"/>
    <w:rsid w:val="00AE57FE"/>
    <w:rsid w:val="00AE72F2"/>
    <w:rsid w:val="00AE7A6E"/>
    <w:rsid w:val="00AE7E5C"/>
    <w:rsid w:val="00AF0256"/>
    <w:rsid w:val="00AF07AF"/>
    <w:rsid w:val="00AF0A12"/>
    <w:rsid w:val="00AF0D5D"/>
    <w:rsid w:val="00AF100A"/>
    <w:rsid w:val="00AF1089"/>
    <w:rsid w:val="00AF1394"/>
    <w:rsid w:val="00AF2614"/>
    <w:rsid w:val="00AF32E1"/>
    <w:rsid w:val="00AF357A"/>
    <w:rsid w:val="00AF46D2"/>
    <w:rsid w:val="00AF471A"/>
    <w:rsid w:val="00AF4819"/>
    <w:rsid w:val="00AF6412"/>
    <w:rsid w:val="00AF7E36"/>
    <w:rsid w:val="00B005F7"/>
    <w:rsid w:val="00B01435"/>
    <w:rsid w:val="00B03A96"/>
    <w:rsid w:val="00B04024"/>
    <w:rsid w:val="00B045BE"/>
    <w:rsid w:val="00B045CF"/>
    <w:rsid w:val="00B04651"/>
    <w:rsid w:val="00B047A0"/>
    <w:rsid w:val="00B0559C"/>
    <w:rsid w:val="00B05FAB"/>
    <w:rsid w:val="00B0636A"/>
    <w:rsid w:val="00B069D4"/>
    <w:rsid w:val="00B0753C"/>
    <w:rsid w:val="00B11161"/>
    <w:rsid w:val="00B11403"/>
    <w:rsid w:val="00B1179F"/>
    <w:rsid w:val="00B13A46"/>
    <w:rsid w:val="00B14758"/>
    <w:rsid w:val="00B155EB"/>
    <w:rsid w:val="00B15654"/>
    <w:rsid w:val="00B177DD"/>
    <w:rsid w:val="00B20704"/>
    <w:rsid w:val="00B20CDB"/>
    <w:rsid w:val="00B22358"/>
    <w:rsid w:val="00B23639"/>
    <w:rsid w:val="00B23935"/>
    <w:rsid w:val="00B23E40"/>
    <w:rsid w:val="00B24C98"/>
    <w:rsid w:val="00B24CDB"/>
    <w:rsid w:val="00B25791"/>
    <w:rsid w:val="00B25EAF"/>
    <w:rsid w:val="00B30555"/>
    <w:rsid w:val="00B310BA"/>
    <w:rsid w:val="00B32E08"/>
    <w:rsid w:val="00B33CE5"/>
    <w:rsid w:val="00B340C8"/>
    <w:rsid w:val="00B3551B"/>
    <w:rsid w:val="00B35ABF"/>
    <w:rsid w:val="00B36274"/>
    <w:rsid w:val="00B365A2"/>
    <w:rsid w:val="00B365C3"/>
    <w:rsid w:val="00B36A2E"/>
    <w:rsid w:val="00B36CA4"/>
    <w:rsid w:val="00B36FBF"/>
    <w:rsid w:val="00B375E2"/>
    <w:rsid w:val="00B40297"/>
    <w:rsid w:val="00B40ACD"/>
    <w:rsid w:val="00B40D22"/>
    <w:rsid w:val="00B41021"/>
    <w:rsid w:val="00B410FA"/>
    <w:rsid w:val="00B412F4"/>
    <w:rsid w:val="00B414BC"/>
    <w:rsid w:val="00B415FE"/>
    <w:rsid w:val="00B43242"/>
    <w:rsid w:val="00B43952"/>
    <w:rsid w:val="00B439BF"/>
    <w:rsid w:val="00B43B14"/>
    <w:rsid w:val="00B44D17"/>
    <w:rsid w:val="00B46442"/>
    <w:rsid w:val="00B46979"/>
    <w:rsid w:val="00B46E93"/>
    <w:rsid w:val="00B509E2"/>
    <w:rsid w:val="00B51056"/>
    <w:rsid w:val="00B5144E"/>
    <w:rsid w:val="00B5171E"/>
    <w:rsid w:val="00B527DF"/>
    <w:rsid w:val="00B54A7F"/>
    <w:rsid w:val="00B54BF0"/>
    <w:rsid w:val="00B56171"/>
    <w:rsid w:val="00B56828"/>
    <w:rsid w:val="00B56A3C"/>
    <w:rsid w:val="00B57102"/>
    <w:rsid w:val="00B6023B"/>
    <w:rsid w:val="00B61AAA"/>
    <w:rsid w:val="00B62C1F"/>
    <w:rsid w:val="00B62F7B"/>
    <w:rsid w:val="00B62FAE"/>
    <w:rsid w:val="00B63CA9"/>
    <w:rsid w:val="00B64990"/>
    <w:rsid w:val="00B64D67"/>
    <w:rsid w:val="00B66ADB"/>
    <w:rsid w:val="00B66C34"/>
    <w:rsid w:val="00B670AF"/>
    <w:rsid w:val="00B67CCE"/>
    <w:rsid w:val="00B71B5C"/>
    <w:rsid w:val="00B72188"/>
    <w:rsid w:val="00B72B73"/>
    <w:rsid w:val="00B72BC0"/>
    <w:rsid w:val="00B73C78"/>
    <w:rsid w:val="00B75704"/>
    <w:rsid w:val="00B761F5"/>
    <w:rsid w:val="00B76F99"/>
    <w:rsid w:val="00B7783E"/>
    <w:rsid w:val="00B80734"/>
    <w:rsid w:val="00B80C90"/>
    <w:rsid w:val="00B821E8"/>
    <w:rsid w:val="00B8252D"/>
    <w:rsid w:val="00B845A3"/>
    <w:rsid w:val="00B864E3"/>
    <w:rsid w:val="00B869E1"/>
    <w:rsid w:val="00B8781E"/>
    <w:rsid w:val="00B87CBB"/>
    <w:rsid w:val="00B87DE9"/>
    <w:rsid w:val="00B905B2"/>
    <w:rsid w:val="00B9090A"/>
    <w:rsid w:val="00B90EC2"/>
    <w:rsid w:val="00B934AB"/>
    <w:rsid w:val="00B941BD"/>
    <w:rsid w:val="00B944A2"/>
    <w:rsid w:val="00B94D4A"/>
    <w:rsid w:val="00B952B5"/>
    <w:rsid w:val="00B95335"/>
    <w:rsid w:val="00B953E5"/>
    <w:rsid w:val="00B95EBA"/>
    <w:rsid w:val="00B9699B"/>
    <w:rsid w:val="00B97846"/>
    <w:rsid w:val="00B97DD7"/>
    <w:rsid w:val="00BA0F42"/>
    <w:rsid w:val="00BA4B55"/>
    <w:rsid w:val="00BA6382"/>
    <w:rsid w:val="00BA6779"/>
    <w:rsid w:val="00BA6D52"/>
    <w:rsid w:val="00BA7714"/>
    <w:rsid w:val="00BA7E5F"/>
    <w:rsid w:val="00BA7F3C"/>
    <w:rsid w:val="00BB0A18"/>
    <w:rsid w:val="00BB1D7F"/>
    <w:rsid w:val="00BB2D45"/>
    <w:rsid w:val="00BB3AB6"/>
    <w:rsid w:val="00BB4519"/>
    <w:rsid w:val="00BB4537"/>
    <w:rsid w:val="00BB47EA"/>
    <w:rsid w:val="00BB59D7"/>
    <w:rsid w:val="00BB600A"/>
    <w:rsid w:val="00BC0735"/>
    <w:rsid w:val="00BC2922"/>
    <w:rsid w:val="00BC54D1"/>
    <w:rsid w:val="00BC5AEC"/>
    <w:rsid w:val="00BC7A31"/>
    <w:rsid w:val="00BC7BA1"/>
    <w:rsid w:val="00BC7C2E"/>
    <w:rsid w:val="00BC7FAE"/>
    <w:rsid w:val="00BD0298"/>
    <w:rsid w:val="00BD0533"/>
    <w:rsid w:val="00BD07DC"/>
    <w:rsid w:val="00BD0DBA"/>
    <w:rsid w:val="00BD141D"/>
    <w:rsid w:val="00BD4022"/>
    <w:rsid w:val="00BD4A5D"/>
    <w:rsid w:val="00BD4A74"/>
    <w:rsid w:val="00BD4A94"/>
    <w:rsid w:val="00BD5118"/>
    <w:rsid w:val="00BD640D"/>
    <w:rsid w:val="00BD6E4C"/>
    <w:rsid w:val="00BD7F16"/>
    <w:rsid w:val="00BE0F9E"/>
    <w:rsid w:val="00BE135D"/>
    <w:rsid w:val="00BE2105"/>
    <w:rsid w:val="00BE2883"/>
    <w:rsid w:val="00BE4549"/>
    <w:rsid w:val="00BE4C08"/>
    <w:rsid w:val="00BE5F1A"/>
    <w:rsid w:val="00BE6557"/>
    <w:rsid w:val="00BE7523"/>
    <w:rsid w:val="00BF0DFE"/>
    <w:rsid w:val="00BF24E5"/>
    <w:rsid w:val="00BF2844"/>
    <w:rsid w:val="00BF28EF"/>
    <w:rsid w:val="00BF3323"/>
    <w:rsid w:val="00BF3499"/>
    <w:rsid w:val="00BF4353"/>
    <w:rsid w:val="00BF5C96"/>
    <w:rsid w:val="00BF6DDB"/>
    <w:rsid w:val="00BF73C6"/>
    <w:rsid w:val="00BF76E6"/>
    <w:rsid w:val="00C0076C"/>
    <w:rsid w:val="00C00803"/>
    <w:rsid w:val="00C01122"/>
    <w:rsid w:val="00C0120F"/>
    <w:rsid w:val="00C01684"/>
    <w:rsid w:val="00C01C0F"/>
    <w:rsid w:val="00C021E9"/>
    <w:rsid w:val="00C0464F"/>
    <w:rsid w:val="00C047F2"/>
    <w:rsid w:val="00C04ADF"/>
    <w:rsid w:val="00C052E0"/>
    <w:rsid w:val="00C05499"/>
    <w:rsid w:val="00C06AA4"/>
    <w:rsid w:val="00C07148"/>
    <w:rsid w:val="00C074D1"/>
    <w:rsid w:val="00C079CB"/>
    <w:rsid w:val="00C109BC"/>
    <w:rsid w:val="00C11763"/>
    <w:rsid w:val="00C125EE"/>
    <w:rsid w:val="00C135EE"/>
    <w:rsid w:val="00C14230"/>
    <w:rsid w:val="00C144BF"/>
    <w:rsid w:val="00C155DC"/>
    <w:rsid w:val="00C15B4D"/>
    <w:rsid w:val="00C16140"/>
    <w:rsid w:val="00C167DD"/>
    <w:rsid w:val="00C172EF"/>
    <w:rsid w:val="00C2057B"/>
    <w:rsid w:val="00C20885"/>
    <w:rsid w:val="00C216A5"/>
    <w:rsid w:val="00C21BFF"/>
    <w:rsid w:val="00C21C00"/>
    <w:rsid w:val="00C222E7"/>
    <w:rsid w:val="00C2260A"/>
    <w:rsid w:val="00C22EA4"/>
    <w:rsid w:val="00C22EEE"/>
    <w:rsid w:val="00C23EC2"/>
    <w:rsid w:val="00C241C9"/>
    <w:rsid w:val="00C2444B"/>
    <w:rsid w:val="00C24B63"/>
    <w:rsid w:val="00C25BC2"/>
    <w:rsid w:val="00C25F65"/>
    <w:rsid w:val="00C26EA5"/>
    <w:rsid w:val="00C27334"/>
    <w:rsid w:val="00C27AB1"/>
    <w:rsid w:val="00C303C8"/>
    <w:rsid w:val="00C30D67"/>
    <w:rsid w:val="00C31560"/>
    <w:rsid w:val="00C3163A"/>
    <w:rsid w:val="00C318F6"/>
    <w:rsid w:val="00C32AB0"/>
    <w:rsid w:val="00C33D99"/>
    <w:rsid w:val="00C3410C"/>
    <w:rsid w:val="00C34808"/>
    <w:rsid w:val="00C352D0"/>
    <w:rsid w:val="00C3616D"/>
    <w:rsid w:val="00C361D0"/>
    <w:rsid w:val="00C3788E"/>
    <w:rsid w:val="00C37FF9"/>
    <w:rsid w:val="00C4095E"/>
    <w:rsid w:val="00C41319"/>
    <w:rsid w:val="00C43E04"/>
    <w:rsid w:val="00C43E54"/>
    <w:rsid w:val="00C4459E"/>
    <w:rsid w:val="00C45743"/>
    <w:rsid w:val="00C458A1"/>
    <w:rsid w:val="00C46A21"/>
    <w:rsid w:val="00C4730D"/>
    <w:rsid w:val="00C51586"/>
    <w:rsid w:val="00C52663"/>
    <w:rsid w:val="00C5323A"/>
    <w:rsid w:val="00C55311"/>
    <w:rsid w:val="00C5633F"/>
    <w:rsid w:val="00C57926"/>
    <w:rsid w:val="00C57DC6"/>
    <w:rsid w:val="00C6060E"/>
    <w:rsid w:val="00C60C54"/>
    <w:rsid w:val="00C60E78"/>
    <w:rsid w:val="00C61A87"/>
    <w:rsid w:val="00C61AF9"/>
    <w:rsid w:val="00C633C8"/>
    <w:rsid w:val="00C636AD"/>
    <w:rsid w:val="00C63D88"/>
    <w:rsid w:val="00C6420A"/>
    <w:rsid w:val="00C64722"/>
    <w:rsid w:val="00C6529F"/>
    <w:rsid w:val="00C6549B"/>
    <w:rsid w:val="00C6622D"/>
    <w:rsid w:val="00C66325"/>
    <w:rsid w:val="00C66855"/>
    <w:rsid w:val="00C67B7E"/>
    <w:rsid w:val="00C7029E"/>
    <w:rsid w:val="00C709FC"/>
    <w:rsid w:val="00C71121"/>
    <w:rsid w:val="00C7431C"/>
    <w:rsid w:val="00C7524B"/>
    <w:rsid w:val="00C75C7C"/>
    <w:rsid w:val="00C75CFB"/>
    <w:rsid w:val="00C76C95"/>
    <w:rsid w:val="00C80C0E"/>
    <w:rsid w:val="00C813EF"/>
    <w:rsid w:val="00C8154A"/>
    <w:rsid w:val="00C818B9"/>
    <w:rsid w:val="00C826F1"/>
    <w:rsid w:val="00C82FDB"/>
    <w:rsid w:val="00C84105"/>
    <w:rsid w:val="00C84402"/>
    <w:rsid w:val="00C846EF"/>
    <w:rsid w:val="00C84A41"/>
    <w:rsid w:val="00C858C4"/>
    <w:rsid w:val="00C858E8"/>
    <w:rsid w:val="00C8701A"/>
    <w:rsid w:val="00C8797F"/>
    <w:rsid w:val="00C90395"/>
    <w:rsid w:val="00C90FC7"/>
    <w:rsid w:val="00C92AAB"/>
    <w:rsid w:val="00C93005"/>
    <w:rsid w:val="00C9339D"/>
    <w:rsid w:val="00C93645"/>
    <w:rsid w:val="00C946FA"/>
    <w:rsid w:val="00C94D66"/>
    <w:rsid w:val="00C95A68"/>
    <w:rsid w:val="00C95DA9"/>
    <w:rsid w:val="00C97C29"/>
    <w:rsid w:val="00CA037D"/>
    <w:rsid w:val="00CA06F4"/>
    <w:rsid w:val="00CA3400"/>
    <w:rsid w:val="00CA36D6"/>
    <w:rsid w:val="00CA3F66"/>
    <w:rsid w:val="00CA46F6"/>
    <w:rsid w:val="00CA487C"/>
    <w:rsid w:val="00CA6A48"/>
    <w:rsid w:val="00CB010E"/>
    <w:rsid w:val="00CB0146"/>
    <w:rsid w:val="00CB1CE4"/>
    <w:rsid w:val="00CB22D1"/>
    <w:rsid w:val="00CB3483"/>
    <w:rsid w:val="00CB3FEF"/>
    <w:rsid w:val="00CB418A"/>
    <w:rsid w:val="00CB5FDA"/>
    <w:rsid w:val="00CB6129"/>
    <w:rsid w:val="00CB614A"/>
    <w:rsid w:val="00CB787E"/>
    <w:rsid w:val="00CC2088"/>
    <w:rsid w:val="00CC2090"/>
    <w:rsid w:val="00CC25D3"/>
    <w:rsid w:val="00CC2B7F"/>
    <w:rsid w:val="00CC2D65"/>
    <w:rsid w:val="00CC4D4E"/>
    <w:rsid w:val="00CC4E25"/>
    <w:rsid w:val="00CC6B91"/>
    <w:rsid w:val="00CC7BF7"/>
    <w:rsid w:val="00CC7CC8"/>
    <w:rsid w:val="00CD041E"/>
    <w:rsid w:val="00CD0A91"/>
    <w:rsid w:val="00CD131A"/>
    <w:rsid w:val="00CD15E7"/>
    <w:rsid w:val="00CD2300"/>
    <w:rsid w:val="00CD243B"/>
    <w:rsid w:val="00CD283E"/>
    <w:rsid w:val="00CD2C0A"/>
    <w:rsid w:val="00CD391B"/>
    <w:rsid w:val="00CD414C"/>
    <w:rsid w:val="00CD4343"/>
    <w:rsid w:val="00CD4875"/>
    <w:rsid w:val="00CD5597"/>
    <w:rsid w:val="00CD5840"/>
    <w:rsid w:val="00CD6645"/>
    <w:rsid w:val="00CD6805"/>
    <w:rsid w:val="00CD74C4"/>
    <w:rsid w:val="00CD7CF4"/>
    <w:rsid w:val="00CD7DCB"/>
    <w:rsid w:val="00CE0A49"/>
    <w:rsid w:val="00CE1520"/>
    <w:rsid w:val="00CE1A44"/>
    <w:rsid w:val="00CE484F"/>
    <w:rsid w:val="00CE50A4"/>
    <w:rsid w:val="00CE5175"/>
    <w:rsid w:val="00CE5487"/>
    <w:rsid w:val="00CE5CDE"/>
    <w:rsid w:val="00CE5F23"/>
    <w:rsid w:val="00CE6E79"/>
    <w:rsid w:val="00CF041F"/>
    <w:rsid w:val="00CF082A"/>
    <w:rsid w:val="00CF11CB"/>
    <w:rsid w:val="00CF120E"/>
    <w:rsid w:val="00CF1AD8"/>
    <w:rsid w:val="00CF21C1"/>
    <w:rsid w:val="00CF2553"/>
    <w:rsid w:val="00CF26F6"/>
    <w:rsid w:val="00CF2A2D"/>
    <w:rsid w:val="00CF385F"/>
    <w:rsid w:val="00CF69C3"/>
    <w:rsid w:val="00CF7651"/>
    <w:rsid w:val="00CF7B78"/>
    <w:rsid w:val="00D00008"/>
    <w:rsid w:val="00D000DA"/>
    <w:rsid w:val="00D0084B"/>
    <w:rsid w:val="00D01063"/>
    <w:rsid w:val="00D022D8"/>
    <w:rsid w:val="00D033DD"/>
    <w:rsid w:val="00D03478"/>
    <w:rsid w:val="00D042F2"/>
    <w:rsid w:val="00D04CC1"/>
    <w:rsid w:val="00D06B2F"/>
    <w:rsid w:val="00D108EE"/>
    <w:rsid w:val="00D11B79"/>
    <w:rsid w:val="00D121DA"/>
    <w:rsid w:val="00D12E8E"/>
    <w:rsid w:val="00D151BE"/>
    <w:rsid w:val="00D15618"/>
    <w:rsid w:val="00D1616F"/>
    <w:rsid w:val="00D16337"/>
    <w:rsid w:val="00D16843"/>
    <w:rsid w:val="00D16CF7"/>
    <w:rsid w:val="00D16DB6"/>
    <w:rsid w:val="00D179F5"/>
    <w:rsid w:val="00D17A17"/>
    <w:rsid w:val="00D21F69"/>
    <w:rsid w:val="00D2414F"/>
    <w:rsid w:val="00D246EF"/>
    <w:rsid w:val="00D25548"/>
    <w:rsid w:val="00D25805"/>
    <w:rsid w:val="00D25D80"/>
    <w:rsid w:val="00D25ED1"/>
    <w:rsid w:val="00D26072"/>
    <w:rsid w:val="00D26637"/>
    <w:rsid w:val="00D2732C"/>
    <w:rsid w:val="00D327AD"/>
    <w:rsid w:val="00D32ACA"/>
    <w:rsid w:val="00D32EC8"/>
    <w:rsid w:val="00D341EB"/>
    <w:rsid w:val="00D34EDC"/>
    <w:rsid w:val="00D34EE1"/>
    <w:rsid w:val="00D352BC"/>
    <w:rsid w:val="00D355B3"/>
    <w:rsid w:val="00D36B92"/>
    <w:rsid w:val="00D36B98"/>
    <w:rsid w:val="00D36F3E"/>
    <w:rsid w:val="00D401B4"/>
    <w:rsid w:val="00D40B4C"/>
    <w:rsid w:val="00D40F2D"/>
    <w:rsid w:val="00D4138E"/>
    <w:rsid w:val="00D425DE"/>
    <w:rsid w:val="00D44422"/>
    <w:rsid w:val="00D4479D"/>
    <w:rsid w:val="00D44CA3"/>
    <w:rsid w:val="00D45077"/>
    <w:rsid w:val="00D452A9"/>
    <w:rsid w:val="00D45F3F"/>
    <w:rsid w:val="00D477B1"/>
    <w:rsid w:val="00D47928"/>
    <w:rsid w:val="00D47A4B"/>
    <w:rsid w:val="00D47E6C"/>
    <w:rsid w:val="00D50A7D"/>
    <w:rsid w:val="00D53784"/>
    <w:rsid w:val="00D54A05"/>
    <w:rsid w:val="00D55092"/>
    <w:rsid w:val="00D55496"/>
    <w:rsid w:val="00D564BC"/>
    <w:rsid w:val="00D565BC"/>
    <w:rsid w:val="00D60D8E"/>
    <w:rsid w:val="00D6514A"/>
    <w:rsid w:val="00D67B49"/>
    <w:rsid w:val="00D67F74"/>
    <w:rsid w:val="00D70A60"/>
    <w:rsid w:val="00D71126"/>
    <w:rsid w:val="00D71CC9"/>
    <w:rsid w:val="00D7311F"/>
    <w:rsid w:val="00D74E6B"/>
    <w:rsid w:val="00D74EAF"/>
    <w:rsid w:val="00D75357"/>
    <w:rsid w:val="00D753A5"/>
    <w:rsid w:val="00D75636"/>
    <w:rsid w:val="00D75E34"/>
    <w:rsid w:val="00D76126"/>
    <w:rsid w:val="00D77847"/>
    <w:rsid w:val="00D77DC2"/>
    <w:rsid w:val="00D8093B"/>
    <w:rsid w:val="00D81965"/>
    <w:rsid w:val="00D820D0"/>
    <w:rsid w:val="00D82EF2"/>
    <w:rsid w:val="00D83743"/>
    <w:rsid w:val="00D8550B"/>
    <w:rsid w:val="00D86FAD"/>
    <w:rsid w:val="00D86FB8"/>
    <w:rsid w:val="00D87627"/>
    <w:rsid w:val="00D876FB"/>
    <w:rsid w:val="00D90306"/>
    <w:rsid w:val="00D90CA8"/>
    <w:rsid w:val="00D923A9"/>
    <w:rsid w:val="00D928CC"/>
    <w:rsid w:val="00D92919"/>
    <w:rsid w:val="00D9341B"/>
    <w:rsid w:val="00D936D1"/>
    <w:rsid w:val="00D93E62"/>
    <w:rsid w:val="00D93F26"/>
    <w:rsid w:val="00D946D7"/>
    <w:rsid w:val="00D949ED"/>
    <w:rsid w:val="00D9552F"/>
    <w:rsid w:val="00D973AB"/>
    <w:rsid w:val="00DA14DE"/>
    <w:rsid w:val="00DA205B"/>
    <w:rsid w:val="00DA2A02"/>
    <w:rsid w:val="00DA30F8"/>
    <w:rsid w:val="00DA3453"/>
    <w:rsid w:val="00DA60BE"/>
    <w:rsid w:val="00DA6B65"/>
    <w:rsid w:val="00DB1020"/>
    <w:rsid w:val="00DB1762"/>
    <w:rsid w:val="00DB273E"/>
    <w:rsid w:val="00DB3A6D"/>
    <w:rsid w:val="00DB51DE"/>
    <w:rsid w:val="00DB677C"/>
    <w:rsid w:val="00DB686F"/>
    <w:rsid w:val="00DB7781"/>
    <w:rsid w:val="00DC0152"/>
    <w:rsid w:val="00DC0A63"/>
    <w:rsid w:val="00DC0AAD"/>
    <w:rsid w:val="00DC0BF6"/>
    <w:rsid w:val="00DC22E5"/>
    <w:rsid w:val="00DC268A"/>
    <w:rsid w:val="00DC30A9"/>
    <w:rsid w:val="00DC413E"/>
    <w:rsid w:val="00DC44B9"/>
    <w:rsid w:val="00DC46A5"/>
    <w:rsid w:val="00DC47C0"/>
    <w:rsid w:val="00DC51C3"/>
    <w:rsid w:val="00DC58F8"/>
    <w:rsid w:val="00DC79B7"/>
    <w:rsid w:val="00DD1251"/>
    <w:rsid w:val="00DD1F8C"/>
    <w:rsid w:val="00DD2185"/>
    <w:rsid w:val="00DD21EB"/>
    <w:rsid w:val="00DD4A28"/>
    <w:rsid w:val="00DD4AAD"/>
    <w:rsid w:val="00DD5138"/>
    <w:rsid w:val="00DD5FE6"/>
    <w:rsid w:val="00DD62ED"/>
    <w:rsid w:val="00DD68AF"/>
    <w:rsid w:val="00DD6C91"/>
    <w:rsid w:val="00DD74DE"/>
    <w:rsid w:val="00DD7843"/>
    <w:rsid w:val="00DE0045"/>
    <w:rsid w:val="00DE0C6F"/>
    <w:rsid w:val="00DE12EE"/>
    <w:rsid w:val="00DE27E9"/>
    <w:rsid w:val="00DE3061"/>
    <w:rsid w:val="00DE3160"/>
    <w:rsid w:val="00DE3619"/>
    <w:rsid w:val="00DE4258"/>
    <w:rsid w:val="00DE53EB"/>
    <w:rsid w:val="00DE5529"/>
    <w:rsid w:val="00DE5BB8"/>
    <w:rsid w:val="00DE5C20"/>
    <w:rsid w:val="00DF00CD"/>
    <w:rsid w:val="00DF090B"/>
    <w:rsid w:val="00DF0FF9"/>
    <w:rsid w:val="00DF1536"/>
    <w:rsid w:val="00DF1786"/>
    <w:rsid w:val="00DF1B43"/>
    <w:rsid w:val="00DF215F"/>
    <w:rsid w:val="00DF25FA"/>
    <w:rsid w:val="00DF2AD9"/>
    <w:rsid w:val="00DF315A"/>
    <w:rsid w:val="00DF4168"/>
    <w:rsid w:val="00DF7AFF"/>
    <w:rsid w:val="00E013E5"/>
    <w:rsid w:val="00E01875"/>
    <w:rsid w:val="00E02515"/>
    <w:rsid w:val="00E02A93"/>
    <w:rsid w:val="00E03360"/>
    <w:rsid w:val="00E03E3A"/>
    <w:rsid w:val="00E0418F"/>
    <w:rsid w:val="00E044B6"/>
    <w:rsid w:val="00E05163"/>
    <w:rsid w:val="00E053FF"/>
    <w:rsid w:val="00E06185"/>
    <w:rsid w:val="00E06DD1"/>
    <w:rsid w:val="00E10024"/>
    <w:rsid w:val="00E1037B"/>
    <w:rsid w:val="00E10694"/>
    <w:rsid w:val="00E10CC9"/>
    <w:rsid w:val="00E10EF4"/>
    <w:rsid w:val="00E11A7C"/>
    <w:rsid w:val="00E12666"/>
    <w:rsid w:val="00E130BD"/>
    <w:rsid w:val="00E13159"/>
    <w:rsid w:val="00E133AC"/>
    <w:rsid w:val="00E13F5F"/>
    <w:rsid w:val="00E147C1"/>
    <w:rsid w:val="00E14F27"/>
    <w:rsid w:val="00E15D0D"/>
    <w:rsid w:val="00E17D55"/>
    <w:rsid w:val="00E17D60"/>
    <w:rsid w:val="00E20419"/>
    <w:rsid w:val="00E210D7"/>
    <w:rsid w:val="00E212C9"/>
    <w:rsid w:val="00E217D2"/>
    <w:rsid w:val="00E21D56"/>
    <w:rsid w:val="00E22088"/>
    <w:rsid w:val="00E22357"/>
    <w:rsid w:val="00E23547"/>
    <w:rsid w:val="00E23781"/>
    <w:rsid w:val="00E23BBD"/>
    <w:rsid w:val="00E24DEB"/>
    <w:rsid w:val="00E250A6"/>
    <w:rsid w:val="00E26000"/>
    <w:rsid w:val="00E2602C"/>
    <w:rsid w:val="00E26047"/>
    <w:rsid w:val="00E26868"/>
    <w:rsid w:val="00E268A6"/>
    <w:rsid w:val="00E26949"/>
    <w:rsid w:val="00E26F10"/>
    <w:rsid w:val="00E270BF"/>
    <w:rsid w:val="00E279DD"/>
    <w:rsid w:val="00E27A70"/>
    <w:rsid w:val="00E27E88"/>
    <w:rsid w:val="00E30858"/>
    <w:rsid w:val="00E311A8"/>
    <w:rsid w:val="00E32722"/>
    <w:rsid w:val="00E3282B"/>
    <w:rsid w:val="00E32E3E"/>
    <w:rsid w:val="00E33690"/>
    <w:rsid w:val="00E33CB9"/>
    <w:rsid w:val="00E340C8"/>
    <w:rsid w:val="00E34142"/>
    <w:rsid w:val="00E367DF"/>
    <w:rsid w:val="00E37436"/>
    <w:rsid w:val="00E378EA"/>
    <w:rsid w:val="00E402BB"/>
    <w:rsid w:val="00E40B26"/>
    <w:rsid w:val="00E410AA"/>
    <w:rsid w:val="00E41296"/>
    <w:rsid w:val="00E416A0"/>
    <w:rsid w:val="00E41C54"/>
    <w:rsid w:val="00E421BB"/>
    <w:rsid w:val="00E42AAD"/>
    <w:rsid w:val="00E45200"/>
    <w:rsid w:val="00E470C1"/>
    <w:rsid w:val="00E50015"/>
    <w:rsid w:val="00E5039B"/>
    <w:rsid w:val="00E511C4"/>
    <w:rsid w:val="00E51295"/>
    <w:rsid w:val="00E51386"/>
    <w:rsid w:val="00E51B41"/>
    <w:rsid w:val="00E521A0"/>
    <w:rsid w:val="00E521DD"/>
    <w:rsid w:val="00E52CB4"/>
    <w:rsid w:val="00E53CB8"/>
    <w:rsid w:val="00E54941"/>
    <w:rsid w:val="00E5661D"/>
    <w:rsid w:val="00E57360"/>
    <w:rsid w:val="00E574E4"/>
    <w:rsid w:val="00E6054D"/>
    <w:rsid w:val="00E616B5"/>
    <w:rsid w:val="00E61A72"/>
    <w:rsid w:val="00E6305D"/>
    <w:rsid w:val="00E636EC"/>
    <w:rsid w:val="00E63D7D"/>
    <w:rsid w:val="00E64C7E"/>
    <w:rsid w:val="00E6570F"/>
    <w:rsid w:val="00E6677B"/>
    <w:rsid w:val="00E6795D"/>
    <w:rsid w:val="00E70F61"/>
    <w:rsid w:val="00E7117A"/>
    <w:rsid w:val="00E71538"/>
    <w:rsid w:val="00E718B4"/>
    <w:rsid w:val="00E71F07"/>
    <w:rsid w:val="00E7210F"/>
    <w:rsid w:val="00E721E9"/>
    <w:rsid w:val="00E740B9"/>
    <w:rsid w:val="00E7410A"/>
    <w:rsid w:val="00E750F7"/>
    <w:rsid w:val="00E7644D"/>
    <w:rsid w:val="00E7664F"/>
    <w:rsid w:val="00E767A4"/>
    <w:rsid w:val="00E80555"/>
    <w:rsid w:val="00E80DEB"/>
    <w:rsid w:val="00E81D3B"/>
    <w:rsid w:val="00E82A8A"/>
    <w:rsid w:val="00E8316D"/>
    <w:rsid w:val="00E8363B"/>
    <w:rsid w:val="00E83685"/>
    <w:rsid w:val="00E83BAF"/>
    <w:rsid w:val="00E84616"/>
    <w:rsid w:val="00E849A6"/>
    <w:rsid w:val="00E8632E"/>
    <w:rsid w:val="00E86A0F"/>
    <w:rsid w:val="00E86F52"/>
    <w:rsid w:val="00E87649"/>
    <w:rsid w:val="00E87EE9"/>
    <w:rsid w:val="00E909C5"/>
    <w:rsid w:val="00E90F0D"/>
    <w:rsid w:val="00E927B7"/>
    <w:rsid w:val="00E9421C"/>
    <w:rsid w:val="00E9589E"/>
    <w:rsid w:val="00E95B50"/>
    <w:rsid w:val="00E96924"/>
    <w:rsid w:val="00E973B6"/>
    <w:rsid w:val="00E97723"/>
    <w:rsid w:val="00E9781D"/>
    <w:rsid w:val="00EA01D5"/>
    <w:rsid w:val="00EA0C49"/>
    <w:rsid w:val="00EA11BA"/>
    <w:rsid w:val="00EA1853"/>
    <w:rsid w:val="00EA2183"/>
    <w:rsid w:val="00EA221E"/>
    <w:rsid w:val="00EA2801"/>
    <w:rsid w:val="00EA351B"/>
    <w:rsid w:val="00EA521D"/>
    <w:rsid w:val="00EA5DD8"/>
    <w:rsid w:val="00EA6A8C"/>
    <w:rsid w:val="00EA7E36"/>
    <w:rsid w:val="00EB1FC2"/>
    <w:rsid w:val="00EB271C"/>
    <w:rsid w:val="00EB278C"/>
    <w:rsid w:val="00EB3558"/>
    <w:rsid w:val="00EB3E7D"/>
    <w:rsid w:val="00EB418F"/>
    <w:rsid w:val="00EB4BB7"/>
    <w:rsid w:val="00EB4BD7"/>
    <w:rsid w:val="00EB4FE4"/>
    <w:rsid w:val="00EB579D"/>
    <w:rsid w:val="00EB7027"/>
    <w:rsid w:val="00EC2A05"/>
    <w:rsid w:val="00EC3359"/>
    <w:rsid w:val="00EC3443"/>
    <w:rsid w:val="00EC3931"/>
    <w:rsid w:val="00EC3E49"/>
    <w:rsid w:val="00EC42BF"/>
    <w:rsid w:val="00EC6008"/>
    <w:rsid w:val="00EC6077"/>
    <w:rsid w:val="00EC642F"/>
    <w:rsid w:val="00EC684C"/>
    <w:rsid w:val="00EC6DA0"/>
    <w:rsid w:val="00EC79AD"/>
    <w:rsid w:val="00ED1ACB"/>
    <w:rsid w:val="00ED1E00"/>
    <w:rsid w:val="00ED34A4"/>
    <w:rsid w:val="00ED3C41"/>
    <w:rsid w:val="00ED3C58"/>
    <w:rsid w:val="00ED3DF2"/>
    <w:rsid w:val="00ED3F5A"/>
    <w:rsid w:val="00ED4761"/>
    <w:rsid w:val="00ED4AC3"/>
    <w:rsid w:val="00ED4BAF"/>
    <w:rsid w:val="00ED64D2"/>
    <w:rsid w:val="00ED67A2"/>
    <w:rsid w:val="00ED7B4C"/>
    <w:rsid w:val="00ED7EFE"/>
    <w:rsid w:val="00EE00E2"/>
    <w:rsid w:val="00EE099F"/>
    <w:rsid w:val="00EE373E"/>
    <w:rsid w:val="00EE4E35"/>
    <w:rsid w:val="00EE511A"/>
    <w:rsid w:val="00EE553F"/>
    <w:rsid w:val="00EE5644"/>
    <w:rsid w:val="00EE5CFB"/>
    <w:rsid w:val="00EE604E"/>
    <w:rsid w:val="00EE640E"/>
    <w:rsid w:val="00EE6418"/>
    <w:rsid w:val="00EE6805"/>
    <w:rsid w:val="00EE7024"/>
    <w:rsid w:val="00EF1C0C"/>
    <w:rsid w:val="00EF1EC9"/>
    <w:rsid w:val="00EF27BF"/>
    <w:rsid w:val="00EF2D0C"/>
    <w:rsid w:val="00EF2D8D"/>
    <w:rsid w:val="00EF49B6"/>
    <w:rsid w:val="00EF6028"/>
    <w:rsid w:val="00EF6385"/>
    <w:rsid w:val="00EF7A1D"/>
    <w:rsid w:val="00F00340"/>
    <w:rsid w:val="00F00F3D"/>
    <w:rsid w:val="00F01409"/>
    <w:rsid w:val="00F024D5"/>
    <w:rsid w:val="00F038B4"/>
    <w:rsid w:val="00F06100"/>
    <w:rsid w:val="00F07212"/>
    <w:rsid w:val="00F073FD"/>
    <w:rsid w:val="00F113E9"/>
    <w:rsid w:val="00F131F4"/>
    <w:rsid w:val="00F136A6"/>
    <w:rsid w:val="00F13701"/>
    <w:rsid w:val="00F13B1D"/>
    <w:rsid w:val="00F13B7F"/>
    <w:rsid w:val="00F13BA4"/>
    <w:rsid w:val="00F14DAE"/>
    <w:rsid w:val="00F1504F"/>
    <w:rsid w:val="00F15094"/>
    <w:rsid w:val="00F15228"/>
    <w:rsid w:val="00F1526F"/>
    <w:rsid w:val="00F1534F"/>
    <w:rsid w:val="00F15917"/>
    <w:rsid w:val="00F16DA9"/>
    <w:rsid w:val="00F17769"/>
    <w:rsid w:val="00F17E86"/>
    <w:rsid w:val="00F20AD0"/>
    <w:rsid w:val="00F212C5"/>
    <w:rsid w:val="00F215A3"/>
    <w:rsid w:val="00F21776"/>
    <w:rsid w:val="00F21D68"/>
    <w:rsid w:val="00F22B82"/>
    <w:rsid w:val="00F22C69"/>
    <w:rsid w:val="00F237B9"/>
    <w:rsid w:val="00F24836"/>
    <w:rsid w:val="00F24F5D"/>
    <w:rsid w:val="00F25C03"/>
    <w:rsid w:val="00F25E4E"/>
    <w:rsid w:val="00F275E1"/>
    <w:rsid w:val="00F27F86"/>
    <w:rsid w:val="00F304A8"/>
    <w:rsid w:val="00F316D4"/>
    <w:rsid w:val="00F32943"/>
    <w:rsid w:val="00F3358E"/>
    <w:rsid w:val="00F360A5"/>
    <w:rsid w:val="00F36A5C"/>
    <w:rsid w:val="00F3759A"/>
    <w:rsid w:val="00F401A9"/>
    <w:rsid w:val="00F404F8"/>
    <w:rsid w:val="00F4084D"/>
    <w:rsid w:val="00F41AA0"/>
    <w:rsid w:val="00F44039"/>
    <w:rsid w:val="00F44682"/>
    <w:rsid w:val="00F450B9"/>
    <w:rsid w:val="00F450DC"/>
    <w:rsid w:val="00F46478"/>
    <w:rsid w:val="00F464D6"/>
    <w:rsid w:val="00F46F01"/>
    <w:rsid w:val="00F46FDF"/>
    <w:rsid w:val="00F501C8"/>
    <w:rsid w:val="00F5046C"/>
    <w:rsid w:val="00F50FFD"/>
    <w:rsid w:val="00F51EF1"/>
    <w:rsid w:val="00F51F0C"/>
    <w:rsid w:val="00F52207"/>
    <w:rsid w:val="00F53698"/>
    <w:rsid w:val="00F53DC6"/>
    <w:rsid w:val="00F553A7"/>
    <w:rsid w:val="00F56DA3"/>
    <w:rsid w:val="00F600F6"/>
    <w:rsid w:val="00F61179"/>
    <w:rsid w:val="00F61B7D"/>
    <w:rsid w:val="00F62020"/>
    <w:rsid w:val="00F62555"/>
    <w:rsid w:val="00F62742"/>
    <w:rsid w:val="00F627AF"/>
    <w:rsid w:val="00F6379B"/>
    <w:rsid w:val="00F63E73"/>
    <w:rsid w:val="00F64AB4"/>
    <w:rsid w:val="00F65426"/>
    <w:rsid w:val="00F654D4"/>
    <w:rsid w:val="00F66F63"/>
    <w:rsid w:val="00F679DC"/>
    <w:rsid w:val="00F70672"/>
    <w:rsid w:val="00F70757"/>
    <w:rsid w:val="00F71F00"/>
    <w:rsid w:val="00F72D3E"/>
    <w:rsid w:val="00F73E3E"/>
    <w:rsid w:val="00F73ECB"/>
    <w:rsid w:val="00F741A1"/>
    <w:rsid w:val="00F74C65"/>
    <w:rsid w:val="00F750DD"/>
    <w:rsid w:val="00F750F6"/>
    <w:rsid w:val="00F753D5"/>
    <w:rsid w:val="00F75792"/>
    <w:rsid w:val="00F7634D"/>
    <w:rsid w:val="00F7699B"/>
    <w:rsid w:val="00F775F3"/>
    <w:rsid w:val="00F80D8E"/>
    <w:rsid w:val="00F80F61"/>
    <w:rsid w:val="00F80FDD"/>
    <w:rsid w:val="00F81A4C"/>
    <w:rsid w:val="00F81CCB"/>
    <w:rsid w:val="00F833A0"/>
    <w:rsid w:val="00F84695"/>
    <w:rsid w:val="00F8518E"/>
    <w:rsid w:val="00F8691A"/>
    <w:rsid w:val="00F86EBE"/>
    <w:rsid w:val="00F873C6"/>
    <w:rsid w:val="00F87555"/>
    <w:rsid w:val="00F87ECF"/>
    <w:rsid w:val="00F9050A"/>
    <w:rsid w:val="00F90974"/>
    <w:rsid w:val="00F91FEC"/>
    <w:rsid w:val="00F920E7"/>
    <w:rsid w:val="00F952D6"/>
    <w:rsid w:val="00F96C45"/>
    <w:rsid w:val="00F96EA4"/>
    <w:rsid w:val="00FA13FB"/>
    <w:rsid w:val="00FA5CA7"/>
    <w:rsid w:val="00FA6AD0"/>
    <w:rsid w:val="00FB0353"/>
    <w:rsid w:val="00FB1D43"/>
    <w:rsid w:val="00FB20F8"/>
    <w:rsid w:val="00FB26DF"/>
    <w:rsid w:val="00FB3E58"/>
    <w:rsid w:val="00FB42BB"/>
    <w:rsid w:val="00FB4426"/>
    <w:rsid w:val="00FB459C"/>
    <w:rsid w:val="00FB7CCE"/>
    <w:rsid w:val="00FC0DEC"/>
    <w:rsid w:val="00FC1ACA"/>
    <w:rsid w:val="00FC2303"/>
    <w:rsid w:val="00FC2A31"/>
    <w:rsid w:val="00FC303A"/>
    <w:rsid w:val="00FC35D3"/>
    <w:rsid w:val="00FC365B"/>
    <w:rsid w:val="00FC3BB7"/>
    <w:rsid w:val="00FC3EE7"/>
    <w:rsid w:val="00FC412E"/>
    <w:rsid w:val="00FC4A89"/>
    <w:rsid w:val="00FC4CF1"/>
    <w:rsid w:val="00FC615C"/>
    <w:rsid w:val="00FC7C32"/>
    <w:rsid w:val="00FC7EBC"/>
    <w:rsid w:val="00FD0DFD"/>
    <w:rsid w:val="00FD1340"/>
    <w:rsid w:val="00FD20F6"/>
    <w:rsid w:val="00FD3412"/>
    <w:rsid w:val="00FD3EFB"/>
    <w:rsid w:val="00FD5120"/>
    <w:rsid w:val="00FD5828"/>
    <w:rsid w:val="00FD5BDC"/>
    <w:rsid w:val="00FD6203"/>
    <w:rsid w:val="00FD69A9"/>
    <w:rsid w:val="00FD7032"/>
    <w:rsid w:val="00FD7140"/>
    <w:rsid w:val="00FD752B"/>
    <w:rsid w:val="00FE20F4"/>
    <w:rsid w:val="00FE303C"/>
    <w:rsid w:val="00FE391E"/>
    <w:rsid w:val="00FE3EAB"/>
    <w:rsid w:val="00FE403A"/>
    <w:rsid w:val="00FE48E6"/>
    <w:rsid w:val="00FE4A6C"/>
    <w:rsid w:val="00FE4E9D"/>
    <w:rsid w:val="00FE5027"/>
    <w:rsid w:val="00FE71B9"/>
    <w:rsid w:val="00FE73E5"/>
    <w:rsid w:val="00FE7465"/>
    <w:rsid w:val="00FE747D"/>
    <w:rsid w:val="00FE75D3"/>
    <w:rsid w:val="00FE7652"/>
    <w:rsid w:val="00FF1242"/>
    <w:rsid w:val="00FF12CD"/>
    <w:rsid w:val="00FF1931"/>
    <w:rsid w:val="00FF3103"/>
    <w:rsid w:val="00FF345B"/>
    <w:rsid w:val="00FF3F52"/>
    <w:rsid w:val="00FF4324"/>
    <w:rsid w:val="00FF50C3"/>
    <w:rsid w:val="00FF671E"/>
    <w:rsid w:val="00FF725F"/>
    <w:rsid w:val="00FF77E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4E92"/>
    <w:pPr>
      <w:ind w:left="720"/>
      <w:contextualSpacing/>
    </w:pPr>
  </w:style>
  <w:style w:type="paragraph" w:styleId="Koptekst">
    <w:name w:val="header"/>
    <w:basedOn w:val="Standaard"/>
    <w:link w:val="KoptekstChar"/>
    <w:uiPriority w:val="99"/>
    <w:unhideWhenUsed/>
    <w:rsid w:val="00534B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34BBF"/>
  </w:style>
  <w:style w:type="paragraph" w:styleId="Voettekst">
    <w:name w:val="footer"/>
    <w:basedOn w:val="Standaard"/>
    <w:link w:val="VoettekstChar"/>
    <w:uiPriority w:val="99"/>
    <w:unhideWhenUsed/>
    <w:rsid w:val="00534B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34BBF"/>
  </w:style>
  <w:style w:type="paragraph" w:styleId="Ballontekst">
    <w:name w:val="Balloon Text"/>
    <w:basedOn w:val="Standaard"/>
    <w:link w:val="BallontekstChar"/>
    <w:uiPriority w:val="99"/>
    <w:semiHidden/>
    <w:unhideWhenUsed/>
    <w:rsid w:val="00534B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BBF"/>
    <w:rPr>
      <w:rFonts w:ascii="Tahoma" w:hAnsi="Tahoma" w:cs="Tahoma"/>
      <w:sz w:val="16"/>
      <w:szCs w:val="16"/>
    </w:rPr>
  </w:style>
  <w:style w:type="character" w:styleId="Hyperlink">
    <w:name w:val="Hyperlink"/>
    <w:basedOn w:val="Standaardalinea-lettertype"/>
    <w:uiPriority w:val="99"/>
    <w:unhideWhenUsed/>
    <w:rsid w:val="00534BBF"/>
    <w:rPr>
      <w:color w:val="0000FF" w:themeColor="hyperlink"/>
      <w:u w:val="single"/>
    </w:rPr>
  </w:style>
  <w:style w:type="paragraph" w:styleId="Plattetekst">
    <w:name w:val="Body Text"/>
    <w:basedOn w:val="Standaard"/>
    <w:link w:val="PlattetekstChar"/>
    <w:uiPriority w:val="99"/>
    <w:semiHidden/>
    <w:unhideWhenUsed/>
    <w:rsid w:val="00534BBF"/>
    <w:pPr>
      <w:spacing w:before="240" w:after="240"/>
    </w:pPr>
    <w:rPr>
      <w:rFonts w:ascii="Verdana" w:eastAsia="Calibri" w:hAnsi="Verdana" w:cs="Times New Roman"/>
      <w:sz w:val="21"/>
      <w:szCs w:val="24"/>
      <w:lang w:val="en-US"/>
    </w:rPr>
  </w:style>
  <w:style w:type="character" w:customStyle="1" w:styleId="PlattetekstChar">
    <w:name w:val="Platte tekst Char"/>
    <w:basedOn w:val="Standaardalinea-lettertype"/>
    <w:link w:val="Plattetekst"/>
    <w:uiPriority w:val="99"/>
    <w:semiHidden/>
    <w:rsid w:val="00534BBF"/>
    <w:rPr>
      <w:rFonts w:ascii="Verdana" w:eastAsia="Calibri" w:hAnsi="Verdana" w:cs="Times New Roman"/>
      <w:sz w:val="21"/>
      <w:szCs w:val="24"/>
      <w:lang w:val="en-US"/>
    </w:rPr>
  </w:style>
  <w:style w:type="character" w:styleId="Verwijzingopmerking">
    <w:name w:val="annotation reference"/>
    <w:basedOn w:val="Standaardalinea-lettertype"/>
    <w:uiPriority w:val="99"/>
    <w:semiHidden/>
    <w:unhideWhenUsed/>
    <w:rsid w:val="00E053FF"/>
    <w:rPr>
      <w:sz w:val="16"/>
      <w:szCs w:val="16"/>
    </w:rPr>
  </w:style>
  <w:style w:type="paragraph" w:styleId="Tekstopmerking">
    <w:name w:val="annotation text"/>
    <w:basedOn w:val="Standaard"/>
    <w:link w:val="TekstopmerkingChar"/>
    <w:uiPriority w:val="99"/>
    <w:unhideWhenUsed/>
    <w:rsid w:val="00E053FF"/>
    <w:pPr>
      <w:spacing w:line="240" w:lineRule="auto"/>
    </w:pPr>
    <w:rPr>
      <w:sz w:val="20"/>
      <w:szCs w:val="20"/>
    </w:rPr>
  </w:style>
  <w:style w:type="character" w:customStyle="1" w:styleId="TekstopmerkingChar">
    <w:name w:val="Tekst opmerking Char"/>
    <w:basedOn w:val="Standaardalinea-lettertype"/>
    <w:link w:val="Tekstopmerking"/>
    <w:uiPriority w:val="99"/>
    <w:rsid w:val="00E053FF"/>
    <w:rPr>
      <w:sz w:val="20"/>
      <w:szCs w:val="20"/>
    </w:rPr>
  </w:style>
  <w:style w:type="paragraph" w:styleId="Onderwerpvanopmerking">
    <w:name w:val="annotation subject"/>
    <w:basedOn w:val="Tekstopmerking"/>
    <w:next w:val="Tekstopmerking"/>
    <w:link w:val="OnderwerpvanopmerkingChar"/>
    <w:uiPriority w:val="99"/>
    <w:semiHidden/>
    <w:unhideWhenUsed/>
    <w:rsid w:val="00E053FF"/>
    <w:rPr>
      <w:b/>
      <w:bCs/>
    </w:rPr>
  </w:style>
  <w:style w:type="character" w:customStyle="1" w:styleId="OnderwerpvanopmerkingChar">
    <w:name w:val="Onderwerp van opmerking Char"/>
    <w:basedOn w:val="TekstopmerkingChar"/>
    <w:link w:val="Onderwerpvanopmerking"/>
    <w:uiPriority w:val="99"/>
    <w:semiHidden/>
    <w:rsid w:val="00E053FF"/>
    <w:rPr>
      <w:b/>
      <w:bCs/>
      <w:sz w:val="20"/>
      <w:szCs w:val="20"/>
    </w:rPr>
  </w:style>
  <w:style w:type="paragraph" w:styleId="Revisie">
    <w:name w:val="Revision"/>
    <w:hidden/>
    <w:uiPriority w:val="99"/>
    <w:semiHidden/>
    <w:rsid w:val="00A84798"/>
    <w:pPr>
      <w:spacing w:after="0" w:line="240" w:lineRule="auto"/>
    </w:pPr>
  </w:style>
  <w:style w:type="character" w:styleId="GevolgdeHyperlink">
    <w:name w:val="FollowedHyperlink"/>
    <w:basedOn w:val="Standaardalinea-lettertype"/>
    <w:uiPriority w:val="99"/>
    <w:semiHidden/>
    <w:unhideWhenUsed/>
    <w:rsid w:val="00064911"/>
    <w:rPr>
      <w:color w:val="800080" w:themeColor="followedHyperlink"/>
      <w:u w:val="single"/>
    </w:rPr>
  </w:style>
  <w:style w:type="character" w:styleId="Zwaar">
    <w:name w:val="Strong"/>
    <w:basedOn w:val="Standaardalinea-lettertype"/>
    <w:uiPriority w:val="22"/>
    <w:qFormat/>
    <w:rsid w:val="004574EC"/>
    <w:rPr>
      <w:b/>
      <w:bCs/>
    </w:rPr>
  </w:style>
  <w:style w:type="paragraph" w:styleId="Voetnoottekst">
    <w:name w:val="footnote text"/>
    <w:basedOn w:val="Standaard"/>
    <w:link w:val="VoetnoottekstChar"/>
    <w:uiPriority w:val="99"/>
    <w:unhideWhenUsed/>
    <w:rsid w:val="00837AC7"/>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uiPriority w:val="99"/>
    <w:rsid w:val="00837AC7"/>
    <w:rPr>
      <w:rFonts w:ascii="Times New Roman" w:eastAsia="Times New Roman" w:hAnsi="Times New Roman" w:cs="Times New Roman"/>
      <w:sz w:val="20"/>
      <w:szCs w:val="20"/>
      <w:lang w:val="en-US"/>
    </w:rPr>
  </w:style>
  <w:style w:type="character" w:styleId="Voetnootmarkering">
    <w:name w:val="footnote reference"/>
    <w:aliases w:val="4_G,Footnotes refss,Footnote Refernece,Footnote Ref,16 Point,Superscript 6 Point,Ref,de nota al pie,Footnote number,ftref,BVI fnr,BVI fnr Car Car,BVI fnr Car,BVI fnr Car Car Car Car,BVI fnr Car Car Car Car Char"/>
    <w:basedOn w:val="Standaardalinea-lettertype"/>
    <w:uiPriority w:val="99"/>
    <w:unhideWhenUsed/>
    <w:rsid w:val="00837AC7"/>
    <w:rPr>
      <w:vertAlign w:val="superscript"/>
    </w:rPr>
  </w:style>
  <w:style w:type="paragraph" w:styleId="Normaalweb">
    <w:name w:val="Normal (Web)"/>
    <w:basedOn w:val="Standaard"/>
    <w:uiPriority w:val="99"/>
    <w:unhideWhenUsed/>
    <w:rsid w:val="00837A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7F5458"/>
  </w:style>
  <w:style w:type="paragraph" w:customStyle="1" w:styleId="Default">
    <w:name w:val="Default"/>
    <w:rsid w:val="00F07212"/>
    <w:pPr>
      <w:autoSpaceDE w:val="0"/>
      <w:autoSpaceDN w:val="0"/>
      <w:adjustRightInd w:val="0"/>
      <w:spacing w:after="0" w:line="240" w:lineRule="auto"/>
    </w:pPr>
    <w:rPr>
      <w:rFonts w:ascii="Calibri" w:hAnsi="Calibri" w:cs="Calibri"/>
      <w:color w:val="000000"/>
      <w:sz w:val="24"/>
      <w:szCs w:val="24"/>
      <w:lang w:val="en-US"/>
    </w:rPr>
  </w:style>
  <w:style w:type="table" w:styleId="Tabelraster">
    <w:name w:val="Table Grid"/>
    <w:basedOn w:val="Standaardtabel"/>
    <w:uiPriority w:val="59"/>
    <w:rsid w:val="001C5BD5"/>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327">
      <w:bodyDiv w:val="1"/>
      <w:marLeft w:val="0"/>
      <w:marRight w:val="0"/>
      <w:marTop w:val="0"/>
      <w:marBottom w:val="0"/>
      <w:divBdr>
        <w:top w:val="none" w:sz="0" w:space="0" w:color="auto"/>
        <w:left w:val="none" w:sz="0" w:space="0" w:color="auto"/>
        <w:bottom w:val="none" w:sz="0" w:space="0" w:color="auto"/>
        <w:right w:val="none" w:sz="0" w:space="0" w:color="auto"/>
      </w:divBdr>
      <w:divsChild>
        <w:div w:id="337735488">
          <w:marLeft w:val="0"/>
          <w:marRight w:val="0"/>
          <w:marTop w:val="0"/>
          <w:marBottom w:val="0"/>
          <w:divBdr>
            <w:top w:val="none" w:sz="0" w:space="0" w:color="auto"/>
            <w:left w:val="none" w:sz="0" w:space="0" w:color="auto"/>
            <w:bottom w:val="none" w:sz="0" w:space="0" w:color="auto"/>
            <w:right w:val="none" w:sz="0" w:space="0" w:color="auto"/>
          </w:divBdr>
        </w:div>
      </w:divsChild>
    </w:div>
    <w:div w:id="51471608">
      <w:bodyDiv w:val="1"/>
      <w:marLeft w:val="0"/>
      <w:marRight w:val="0"/>
      <w:marTop w:val="0"/>
      <w:marBottom w:val="0"/>
      <w:divBdr>
        <w:top w:val="none" w:sz="0" w:space="0" w:color="auto"/>
        <w:left w:val="none" w:sz="0" w:space="0" w:color="auto"/>
        <w:bottom w:val="none" w:sz="0" w:space="0" w:color="auto"/>
        <w:right w:val="none" w:sz="0" w:space="0" w:color="auto"/>
      </w:divBdr>
    </w:div>
    <w:div w:id="367071565">
      <w:bodyDiv w:val="1"/>
      <w:marLeft w:val="0"/>
      <w:marRight w:val="0"/>
      <w:marTop w:val="0"/>
      <w:marBottom w:val="0"/>
      <w:divBdr>
        <w:top w:val="none" w:sz="0" w:space="0" w:color="auto"/>
        <w:left w:val="none" w:sz="0" w:space="0" w:color="auto"/>
        <w:bottom w:val="none" w:sz="0" w:space="0" w:color="auto"/>
        <w:right w:val="none" w:sz="0" w:space="0" w:color="auto"/>
      </w:divBdr>
    </w:div>
    <w:div w:id="567769305">
      <w:bodyDiv w:val="1"/>
      <w:marLeft w:val="0"/>
      <w:marRight w:val="0"/>
      <w:marTop w:val="0"/>
      <w:marBottom w:val="0"/>
      <w:divBdr>
        <w:top w:val="none" w:sz="0" w:space="0" w:color="auto"/>
        <w:left w:val="none" w:sz="0" w:space="0" w:color="auto"/>
        <w:bottom w:val="none" w:sz="0" w:space="0" w:color="auto"/>
        <w:right w:val="none" w:sz="0" w:space="0" w:color="auto"/>
      </w:divBdr>
      <w:divsChild>
        <w:div w:id="69549415">
          <w:marLeft w:val="0"/>
          <w:marRight w:val="0"/>
          <w:marTop w:val="0"/>
          <w:marBottom w:val="0"/>
          <w:divBdr>
            <w:top w:val="none" w:sz="0" w:space="0" w:color="auto"/>
            <w:left w:val="none" w:sz="0" w:space="0" w:color="auto"/>
            <w:bottom w:val="none" w:sz="0" w:space="0" w:color="auto"/>
            <w:right w:val="none" w:sz="0" w:space="0" w:color="auto"/>
          </w:divBdr>
        </w:div>
      </w:divsChild>
    </w:div>
    <w:div w:id="618997604">
      <w:bodyDiv w:val="1"/>
      <w:marLeft w:val="0"/>
      <w:marRight w:val="0"/>
      <w:marTop w:val="0"/>
      <w:marBottom w:val="0"/>
      <w:divBdr>
        <w:top w:val="none" w:sz="0" w:space="0" w:color="auto"/>
        <w:left w:val="none" w:sz="0" w:space="0" w:color="auto"/>
        <w:bottom w:val="none" w:sz="0" w:space="0" w:color="auto"/>
        <w:right w:val="none" w:sz="0" w:space="0" w:color="auto"/>
      </w:divBdr>
      <w:divsChild>
        <w:div w:id="491721727">
          <w:marLeft w:val="0"/>
          <w:marRight w:val="0"/>
          <w:marTop w:val="0"/>
          <w:marBottom w:val="0"/>
          <w:divBdr>
            <w:top w:val="none" w:sz="0" w:space="0" w:color="auto"/>
            <w:left w:val="none" w:sz="0" w:space="0" w:color="auto"/>
            <w:bottom w:val="none" w:sz="0" w:space="0" w:color="auto"/>
            <w:right w:val="none" w:sz="0" w:space="0" w:color="auto"/>
          </w:divBdr>
        </w:div>
      </w:divsChild>
    </w:div>
    <w:div w:id="1022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rlindocs@oscepa.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eland.jansoone@lachamb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kumententyp xmlns="277a2902-c396-436b-9e65-2e7865ca137c">Antrag--Proposition</Dokumententyp>
    <Aktenzeichen xmlns="277a2902-c396-436b-9e65-2e7865ca137c">302-13/17.OSZE--OSCE/2017-07-05 Session annuelle - Minsk</Aktenzeichen>
    <Teildossier xmlns="277a2902-c396-436b-9e65-2e7865ca137c" xsi:nil="true"/>
    <e-parl xmlns="277a2902-c396-436b-9e65-2e7865ca137c">false</e-parl>
    <Autor xmlns="277a2902-c396-436b-9e65-2e7865ca137c">Filippo Lombardi</Autor>
    <Dokumentendatum xmlns="277a2902-c396-436b-9e65-2e7865ca137c">2017-05-28T22:00:00+00:00</Dokumentendatum>
  </documentManagement>
</p:properties>
</file>

<file path=customXml/item2.xml><?xml version="1.0" encoding="utf-8"?>
<ct:contentTypeSchema xmlns:ct="http://schemas.microsoft.com/office/2006/metadata/contentType" xmlns:ma="http://schemas.microsoft.com/office/2006/metadata/properties/metaAttributes" ct:_="" ma:_="" ma:contentTypeName="ParlDocEparl" ma:contentTypeID="0x0101007084654109C38C47B84195D1A266508E0100620A966375352D4A8A822FE70B26AEEF" ma:contentTypeVersion="3" ma:contentTypeDescription="Create a new document." ma:contentTypeScope="" ma:versionID="b4b9420742e2855e02127356e0ab408b">
  <xsd:schema xmlns:xsd="http://www.w3.org/2001/XMLSchema" xmlns:xs="http://www.w3.org/2001/XMLSchema" xmlns:p="http://schemas.microsoft.com/office/2006/metadata/properties" xmlns:ns2="277a2902-c396-436b-9e65-2e7865ca137c" targetNamespace="http://schemas.microsoft.com/office/2006/metadata/properties" ma:root="true" ma:fieldsID="52de732fb8527f5a7c30a790c642172b" ns2:_="">
    <xsd:import namespace="277a2902-c396-436b-9e65-2e7865ca137c"/>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a2902-c396-436b-9e65-2e7865ca137c"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ma:readOnly="false">
      <xsd:simpleType>
        <xsd:restriction base="dms:Text"/>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1EA4-9DE6-4567-B496-E74CC345C797}">
  <ds:schemaRefs>
    <ds:schemaRef ds:uri="http://schemas.microsoft.com/office/2006/metadata/properties"/>
    <ds:schemaRef ds:uri="277a2902-c396-436b-9e65-2e7865ca137c"/>
  </ds:schemaRefs>
</ds:datastoreItem>
</file>

<file path=customXml/itemProps2.xml><?xml version="1.0" encoding="utf-8"?>
<ds:datastoreItem xmlns:ds="http://schemas.openxmlformats.org/officeDocument/2006/customXml" ds:itemID="{5EC4C261-79E4-4E60-ABFE-27231022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a2902-c396-436b-9e65-2e7865ca1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47617-CAB9-4536-A1D9-AE851E9A2449}">
  <ds:schemaRefs>
    <ds:schemaRef ds:uri="http://schemas.microsoft.com/sharepoint/v3/contenttype/forms"/>
  </ds:schemaRefs>
</ds:datastoreItem>
</file>

<file path=customXml/itemProps4.xml><?xml version="1.0" encoding="utf-8"?>
<ds:datastoreItem xmlns:ds="http://schemas.openxmlformats.org/officeDocument/2006/customXml" ds:itemID="{2C03D410-08D3-480E-BE28-2200E945F2EB}">
  <ds:schemaRefs>
    <ds:schemaRef ds:uri="http://schemas.microsoft.com/sharepoint/events"/>
  </ds:schemaRefs>
</ds:datastoreItem>
</file>

<file path=customXml/itemProps5.xml><?xml version="1.0" encoding="utf-8"?>
<ds:datastoreItem xmlns:ds="http://schemas.openxmlformats.org/officeDocument/2006/customXml" ds:itemID="{E241A666-3AAD-464F-AAFD-83B75F5B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7957</Characters>
  <Application>Microsoft Office Word</Application>
  <DocSecurity>0</DocSecurity>
  <Lines>66</Lines>
  <Paragraphs>18</Paragraphs>
  <ScaleCrop>false</ScaleCrop>
  <HeadingPairs>
    <vt:vector size="8" baseType="variant">
      <vt:variant>
        <vt:lpstr>Titel</vt:lpstr>
      </vt:variant>
      <vt:variant>
        <vt:i4>1</vt:i4>
      </vt:variant>
      <vt:variant>
        <vt:lpstr>Title</vt:lpstr>
      </vt:variant>
      <vt:variant>
        <vt:i4>1</vt:i4>
      </vt:variant>
      <vt:variant>
        <vt:lpstr>Název</vt:lpstr>
      </vt:variant>
      <vt:variant>
        <vt:i4>1</vt:i4>
      </vt:variant>
      <vt:variant>
        <vt:lpstr>Titre</vt:lpstr>
      </vt:variant>
      <vt:variant>
        <vt:i4>1</vt:i4>
      </vt:variant>
    </vt:vector>
  </HeadingPairs>
  <TitlesOfParts>
    <vt:vector size="4" baseType="lpstr">
      <vt:lpstr>Draft SI Switzerland Lombardi - For a Coherent Shared and Responsible Governance of Migration and Refugee Flows</vt:lpstr>
      <vt:lpstr>Draft SI Switzerland Lombardi - For a Coherent Shared and Responsible Governance of Migration and Refugee Flows</vt:lpstr>
      <vt:lpstr>Draft SI Switzerland Lombardi - For a Coherent Shared and Responsible Governance of Migration and Refugee Flows</vt:lpstr>
      <vt:lpstr>SI_For a Coherent Shared and Responsible Governance of Migration and Ref. (002)</vt:lpstr>
    </vt:vector>
  </TitlesOfParts>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SI Switzerland Lombardi - For a Coherent Shared and Responsible Governance of Migration and Refugee Flows</dc:title>
  <dc:creator/>
  <cp:lastModifiedBy/>
  <cp:revision>1</cp:revision>
  <dcterms:created xsi:type="dcterms:W3CDTF">2018-06-19T08:19:00Z</dcterms:created>
  <dcterms:modified xsi:type="dcterms:W3CDTF">2018-06-19T08:19:00Z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0x0101007084654109C38C47B84195D1A266508E0100620A966375352D4A8A822FE70B26AEEF</vt:lpwstr>
  </property>
</Properties>
</file>